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Fonts w:ascii="Times" w:hAnsi="Times"/>
          <w:b w:val="1"/>
          <w:bCs w:val="1"/>
          <w:sz w:val="26"/>
          <w:szCs w:val="26"/>
          <w:rtl w:val="0"/>
        </w:rPr>
        <w:t>Leona Negrimovsk</w:t>
      </w: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>a</w:t>
      </w: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>y</w:t>
      </w: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>a</w:t>
      </w:r>
      <w:r>
        <w:rPr>
          <w:rFonts w:ascii="Times" w:cs="Times" w:hAnsi="Times" w:eastAsia="Times"/>
          <w:rtl w:val="0"/>
        </w:rPr>
        <w:tab/>
        <w:t>                   </w:t>
      </w:r>
    </w:p>
    <w:p>
      <w:pPr>
        <w:pStyle w:val="Body A"/>
        <w:jc w:val="center"/>
      </w:pPr>
      <w:r>
        <w:rPr>
          <w:rFonts w:ascii="Times" w:hAnsi="Times"/>
          <w:rtl w:val="0"/>
        </w:rPr>
        <w:t>Negrimovsk</w:t>
      </w:r>
      <w:r>
        <w:rPr>
          <w:rFonts w:ascii="Times" w:hAnsi="Times"/>
          <w:rtl w:val="0"/>
          <w:lang w:val="en-US"/>
        </w:rPr>
        <w:t>a</w:t>
      </w:r>
      <w:r>
        <w:rPr>
          <w:rFonts w:ascii="Times" w:hAnsi="Times"/>
          <w:rtl w:val="0"/>
          <w:lang w:val="en-US"/>
        </w:rPr>
        <w:t>y</w:t>
      </w:r>
      <w:r>
        <w:rPr>
          <w:rFonts w:ascii="Times" w:hAnsi="Times"/>
          <w:rtl w:val="0"/>
          <w:lang w:val="en-US"/>
        </w:rPr>
        <w:t>a</w:t>
      </w:r>
      <w:r>
        <w:rPr>
          <w:rFonts w:ascii="Times" w:hAnsi="Times"/>
          <w:rtl w:val="0"/>
          <w:lang w:val="it-IT"/>
        </w:rPr>
        <w:t>.Leona@gmail.com</w:t>
        <w:tab/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rFonts w:ascii="Times" w:hAnsi="Times"/>
          <w:rtl w:val="0"/>
          <w:lang w:val="en-US"/>
        </w:rPr>
        <w:t>917-405-5072</w:t>
      </w:r>
      <w:r>
        <w:rPr>
          <w:rFonts w:ascii="Times" w:cs="Times" w:hAnsi="Times" w:eastAsia="Times"/>
        </w:rPr>
        <w:tab/>
      </w:r>
    </w:p>
    <w:p>
      <w:pPr>
        <w:pStyle w:val="Body A"/>
      </w:pPr>
    </w:p>
    <w:p>
      <w:pPr>
        <w:pStyle w:val="Body A"/>
      </w:pPr>
      <w:r>
        <w:rPr>
          <w:rFonts w:ascii="Times" w:hAnsi="Times"/>
          <w:b w:val="1"/>
          <w:bCs w:val="1"/>
          <w:rtl w:val="0"/>
          <w:lang w:val="fr-FR"/>
        </w:rPr>
        <w:t>Objectives:</w:t>
      </w:r>
      <w:r>
        <w:rPr>
          <w:rFonts w:ascii="Times" w:hAnsi="Times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To bring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exemplary customer service and customer satisfaction experience to an upwardly mobile and inspiring workplace, insuring every customer walks away from a customer service interaction with long-term loyalty and a positive story to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tell.</w:t>
      </w:r>
    </w:p>
    <w:p>
      <w:pPr>
        <w:pStyle w:val="Body A"/>
      </w:pPr>
    </w:p>
    <w:p>
      <w:pPr>
        <w:pStyle w:val="Body A"/>
      </w:pPr>
      <w:r>
        <w:rPr>
          <w:rFonts w:ascii="Times" w:hAnsi="Times"/>
          <w:b w:val="1"/>
          <w:bCs w:val="1"/>
          <w:rtl w:val="0"/>
          <w:lang w:val="en-US"/>
        </w:rPr>
        <w:t>Work Experience</w:t>
      </w:r>
      <w:r>
        <w:rPr>
          <w:rFonts w:ascii="Times" w:hAnsi="Times"/>
          <w:b w:val="1"/>
          <w:bCs w:val="1"/>
          <w:rtl w:val="0"/>
          <w:lang w:val="en-US"/>
        </w:rPr>
        <w:t xml:space="preserve">: </w:t>
      </w:r>
    </w:p>
    <w:p>
      <w:pPr>
        <w:pStyle w:val="Body A"/>
      </w:pPr>
    </w:p>
    <w:p>
      <w:pPr>
        <w:pStyle w:val="Body A"/>
      </w:pPr>
      <w:r>
        <w:rPr>
          <w:rFonts w:ascii="Times" w:hAnsi="Times"/>
          <w:b w:val="1"/>
          <w:bCs w:val="1"/>
          <w:rtl w:val="0"/>
          <w:lang w:val="en-US"/>
        </w:rPr>
        <w:t>Front Desk Manager</w:t>
      </w:r>
      <w:r>
        <w:rPr>
          <w:rFonts w:ascii="Times" w:hAnsi="Times" w:hint="default"/>
          <w:b w:val="1"/>
          <w:bCs w:val="1"/>
          <w:rtl w:val="0"/>
        </w:rPr>
        <w:t xml:space="preserve">                                             </w:t>
      </w:r>
      <w:r>
        <w:rPr>
          <w:rFonts w:ascii="Times" w:hAnsi="Times"/>
          <w:b w:val="1"/>
          <w:bCs w:val="1"/>
          <w:rtl w:val="0"/>
          <w:lang w:val="en-US"/>
        </w:rPr>
        <w:t xml:space="preserve">                 </w:t>
      </w:r>
      <w:r>
        <w:rPr>
          <w:rFonts w:ascii="Times" w:hAnsi="Times" w:hint="default"/>
          <w:b w:val="1"/>
          <w:bCs w:val="1"/>
          <w:rtl w:val="0"/>
        </w:rPr>
        <w:t xml:space="preserve">     </w:t>
      </w:r>
      <w:r>
        <w:rPr>
          <w:rFonts w:ascii="Times" w:hAnsi="Times"/>
          <w:b w:val="1"/>
          <w:bCs w:val="1"/>
          <w:rtl w:val="0"/>
          <w:lang w:val="en-US"/>
        </w:rPr>
        <w:t xml:space="preserve">    </w:t>
      </w:r>
      <w:r>
        <w:rPr>
          <w:rFonts w:ascii="Times" w:hAnsi="Times" w:hint="default"/>
          <w:b w:val="1"/>
          <w:bCs w:val="1"/>
          <w:rtl w:val="0"/>
        </w:rPr>
        <w:t> </w:t>
      </w:r>
      <w:r>
        <w:rPr>
          <w:rFonts w:ascii="Times" w:hAnsi="Times" w:hint="default"/>
          <w:rtl w:val="0"/>
        </w:rPr>
        <w:t> </w:t>
      </w:r>
      <w:r>
        <w:rPr>
          <w:rFonts w:ascii="Times" w:hAnsi="Times"/>
          <w:rtl w:val="0"/>
          <w:lang w:val="en-US"/>
        </w:rPr>
        <w:t>June 2014</w:t>
      </w:r>
      <w:r>
        <w:rPr>
          <w:rFonts w:ascii="Times" w:hAnsi="Times"/>
          <w:rtl w:val="0"/>
        </w:rPr>
        <w:t>-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>October 2020</w:t>
      </w:r>
    </w:p>
    <w:p>
      <w:pPr>
        <w:pStyle w:val="Body A"/>
      </w:pPr>
      <w:r>
        <w:rPr>
          <w:rFonts w:ascii="Times" w:hAnsi="Times"/>
          <w:b w:val="1"/>
          <w:bCs w:val="1"/>
          <w:rtl w:val="0"/>
          <w:lang w:val="en-US"/>
        </w:rPr>
        <w:t>Test Prepare Tutoring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rFonts w:ascii="Times" w:hAnsi="Times"/>
          <w:b w:val="1"/>
          <w:bCs w:val="1"/>
          <w:lang w:val="en-US"/>
        </w:rPr>
      </w:pPr>
      <w:r>
        <w:rPr>
          <w:rFonts w:ascii="Times" w:hAnsi="Times"/>
          <w:b w:val="0"/>
          <w:bCs w:val="0"/>
          <w:rtl w:val="0"/>
          <w:lang w:val="en-US"/>
        </w:rPr>
        <w:t>Prepared schedules for staff.</w:t>
      </w:r>
    </w:p>
    <w:p>
      <w:pPr>
        <w:pStyle w:val="Body A"/>
        <w:numPr>
          <w:ilvl w:val="0"/>
          <w:numId w:val="2"/>
        </w:numPr>
        <w:rPr>
          <w:rFonts w:ascii="Times" w:hAnsi="Times"/>
          <w:b w:val="1"/>
          <w:bCs w:val="1"/>
          <w:lang w:val="en-US"/>
        </w:rPr>
      </w:pPr>
      <w:r>
        <w:rPr>
          <w:rFonts w:ascii="Times" w:hAnsi="Times"/>
          <w:b w:val="0"/>
          <w:bCs w:val="0"/>
          <w:rtl w:val="0"/>
          <w:lang w:val="en-US"/>
        </w:rPr>
        <w:t>Worked with the clients and the tutors to make schedules.</w:t>
      </w:r>
    </w:p>
    <w:p>
      <w:pPr>
        <w:pStyle w:val="Body A"/>
        <w:numPr>
          <w:ilvl w:val="0"/>
          <w:numId w:val="2"/>
        </w:numPr>
        <w:rPr>
          <w:rFonts w:ascii="Times" w:hAnsi="Times"/>
          <w:b w:val="1"/>
          <w:bCs w:val="1"/>
          <w:lang w:val="en-US"/>
        </w:rPr>
      </w:pPr>
      <w:r>
        <w:rPr>
          <w:rFonts w:ascii="Times" w:hAnsi="Times"/>
          <w:b w:val="0"/>
          <w:bCs w:val="0"/>
          <w:rtl w:val="0"/>
          <w:lang w:val="en-US"/>
        </w:rPr>
        <w:t>Helped manage staff calendars.</w:t>
      </w:r>
    </w:p>
    <w:p>
      <w:pPr>
        <w:pStyle w:val="Body A"/>
        <w:numPr>
          <w:ilvl w:val="0"/>
          <w:numId w:val="2"/>
        </w:numPr>
        <w:rPr>
          <w:rFonts w:ascii="Times" w:hAnsi="Times"/>
          <w:b w:val="1"/>
          <w:bCs w:val="1"/>
          <w:lang w:val="en-US"/>
        </w:rPr>
      </w:pPr>
      <w:r>
        <w:rPr>
          <w:rFonts w:ascii="Times" w:hAnsi="Times"/>
          <w:b w:val="0"/>
          <w:bCs w:val="0"/>
          <w:rtl w:val="0"/>
          <w:lang w:val="en-US"/>
        </w:rPr>
        <w:t>Purchased office supplies.</w:t>
      </w:r>
    </w:p>
    <w:p>
      <w:pPr>
        <w:pStyle w:val="Body A"/>
      </w:pPr>
      <w:r>
        <w:rPr>
          <w:rFonts w:ascii="Times" w:hAnsi="Times" w:hint="default"/>
          <w:rtl w:val="0"/>
        </w:rPr>
        <w:t xml:space="preserve">                                   </w:t>
      </w:r>
    </w:p>
    <w:p>
      <w:pPr>
        <w:pStyle w:val="Body A"/>
      </w:pPr>
      <w:r>
        <w:rPr>
          <w:rFonts w:ascii="Times" w:hAnsi="Times"/>
          <w:b w:val="1"/>
          <w:bCs w:val="1"/>
          <w:rtl w:val="0"/>
          <w:lang w:val="en-US"/>
        </w:rPr>
        <w:t>Volunteer Experience</w:t>
      </w:r>
    </w:p>
    <w:p>
      <w:pPr>
        <w:pStyle w:val="Body A"/>
      </w:pPr>
    </w:p>
    <w:p>
      <w:pPr>
        <w:pStyle w:val="Body A"/>
      </w:pPr>
      <w:r>
        <w:rPr>
          <w:rFonts w:ascii="Times" w:hAnsi="Times"/>
          <w:b w:val="1"/>
          <w:bCs w:val="1"/>
          <w:rtl w:val="0"/>
          <w:lang w:val="en-US"/>
        </w:rPr>
        <w:t>Activities Assistant</w:t>
      </w:r>
    </w:p>
    <w:p>
      <w:pPr>
        <w:pStyle w:val="Body A"/>
      </w:pPr>
      <w:r>
        <w:rPr>
          <w:rFonts w:ascii="Times" w:hAnsi="Times"/>
          <w:b w:val="1"/>
          <w:bCs w:val="1"/>
          <w:rtl w:val="0"/>
          <w:lang w:val="en-US"/>
        </w:rPr>
        <w:t>Sunrise Senior Living</w:t>
      </w:r>
    </w:p>
    <w:p>
      <w:pPr>
        <w:pStyle w:val="Body A"/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" w:hAnsi="Times"/>
          <w:b w:val="1"/>
          <w:bCs w:val="1"/>
          <w:rtl w:val="0"/>
          <w:lang w:val="en-US"/>
        </w:rPr>
      </w:pPr>
      <w:r>
        <w:rPr>
          <w:rFonts w:ascii="Times" w:hAnsi="Times"/>
          <w:b w:val="0"/>
          <w:bCs w:val="0"/>
          <w:rtl w:val="0"/>
          <w:lang w:val="en-US"/>
        </w:rPr>
        <w:t>Helped create a safe space for senior citizens.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" w:hAnsi="Times"/>
          <w:b w:val="1"/>
          <w:bCs w:val="1"/>
          <w:rtl w:val="0"/>
          <w:lang w:val="en-US"/>
        </w:rPr>
      </w:pPr>
      <w:r>
        <w:rPr>
          <w:rFonts w:ascii="Times" w:hAnsi="Times"/>
          <w:b w:val="0"/>
          <w:bCs w:val="0"/>
          <w:rtl w:val="0"/>
          <w:lang w:val="en-US"/>
        </w:rPr>
        <w:t>Interacted with patients with alzheimer</w:t>
      </w:r>
      <w:r>
        <w:rPr>
          <w:rFonts w:ascii="Times" w:hAnsi="Times" w:hint="default"/>
          <w:b w:val="0"/>
          <w:bCs w:val="0"/>
          <w:rtl w:val="0"/>
          <w:lang w:val="en-US"/>
        </w:rPr>
        <w:t>’</w:t>
      </w:r>
      <w:r>
        <w:rPr>
          <w:rFonts w:ascii="Times" w:hAnsi="Times"/>
          <w:b w:val="0"/>
          <w:bCs w:val="0"/>
          <w:rtl w:val="0"/>
          <w:lang w:val="en-US"/>
        </w:rPr>
        <w:t>s.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" w:hAnsi="Times"/>
          <w:b w:val="1"/>
          <w:bCs w:val="1"/>
          <w:rtl w:val="0"/>
          <w:lang w:val="en-US"/>
        </w:rPr>
      </w:pPr>
      <w:r>
        <w:rPr>
          <w:rFonts w:ascii="Times" w:hAnsi="Times"/>
          <w:b w:val="0"/>
          <w:bCs w:val="0"/>
          <w:rtl w:val="0"/>
          <w:lang w:val="en-US"/>
        </w:rPr>
        <w:t>Led daily activities such as Bingo and Trivia.</w:t>
      </w:r>
    </w:p>
    <w:p>
      <w:pPr>
        <w:pStyle w:val="Body A"/>
        <w:suppressAutoHyphens w:val="1"/>
      </w:pPr>
    </w:p>
    <w:p>
      <w:pPr>
        <w:pStyle w:val="Body A"/>
        <w:suppressAutoHyphens w:val="1"/>
      </w:pPr>
      <w:r>
        <w:rPr>
          <w:rFonts w:ascii="Times" w:hAnsi="Times"/>
          <w:b w:val="1"/>
          <w:bCs w:val="1"/>
          <w:rtl w:val="0"/>
          <w:lang w:val="en-US"/>
        </w:rPr>
        <w:t>Education</w:t>
      </w:r>
    </w:p>
    <w:p>
      <w:pPr>
        <w:pStyle w:val="Body A"/>
        <w:suppressAutoHyphens w:val="1"/>
      </w:pPr>
    </w:p>
    <w:p>
      <w:pPr>
        <w:pStyle w:val="Body A"/>
        <w:suppressAutoHyphens w:val="1"/>
      </w:pPr>
      <w:r>
        <w:rPr>
          <w:rFonts w:ascii="Times" w:hAnsi="Times"/>
          <w:b w:val="1"/>
          <w:bCs w:val="1"/>
          <w:rtl w:val="0"/>
          <w:lang w:val="en-US"/>
        </w:rPr>
        <w:t>John Jay College of Criminal Justice</w:t>
      </w:r>
      <w:r>
        <w:rPr>
          <w:rFonts w:ascii="Times" w:hAnsi="Times" w:hint="default"/>
          <w:b w:val="1"/>
          <w:bCs w:val="1"/>
          <w:rtl w:val="0"/>
        </w:rPr>
        <w:t>  </w:t>
      </w:r>
    </w:p>
    <w:p>
      <w:pPr>
        <w:pStyle w:val="Body A"/>
        <w:suppressAutoHyphens w:val="1"/>
      </w:pPr>
      <w:r>
        <w:rPr>
          <w:rFonts w:ascii="Times" w:hAnsi="Times"/>
          <w:rtl w:val="0"/>
          <w:lang w:val="en-US"/>
        </w:rPr>
        <w:t>BA Forensic Psychology</w:t>
      </w:r>
      <w:r>
        <w:rPr>
          <w:rFonts w:ascii="Times" w:hAnsi="Times" w:hint="default"/>
          <w:rtl w:val="0"/>
        </w:rPr>
        <w:t> </w:t>
      </w:r>
    </w:p>
    <w:p>
      <w:pPr>
        <w:pStyle w:val="Body A"/>
        <w:suppressAutoHyphens w:val="1"/>
      </w:pPr>
      <w:r>
        <w:rPr>
          <w:rFonts w:ascii="Times" w:hAnsi="Times"/>
          <w:rtl w:val="0"/>
          <w:lang w:val="en-US"/>
        </w:rPr>
        <w:t>Graduation year: 2014</w:t>
      </w:r>
    </w:p>
    <w:p>
      <w:pPr>
        <w:pStyle w:val="Body A"/>
        <w:suppressAutoHyphens w:val="1"/>
      </w:pPr>
    </w:p>
    <w:p>
      <w:pPr>
        <w:pStyle w:val="Body A"/>
        <w:suppressAutoHyphens w:val="1"/>
      </w:pPr>
      <w:r>
        <w:rPr>
          <w:rFonts w:ascii="Times" w:hAnsi="Times"/>
          <w:b w:val="1"/>
          <w:bCs w:val="1"/>
          <w:rtl w:val="0"/>
          <w:lang w:val="en-US"/>
        </w:rPr>
        <w:t>Borough of Manhattan Community College</w:t>
      </w:r>
      <w:r>
        <w:rPr>
          <w:rFonts w:ascii="Times" w:hAnsi="Times" w:hint="default"/>
          <w:b w:val="1"/>
          <w:bCs w:val="1"/>
          <w:rtl w:val="0"/>
        </w:rPr>
        <w:t>  </w:t>
      </w:r>
      <w:r>
        <w:rPr>
          <w:rFonts w:ascii="Times" w:hAnsi="Times" w:hint="default"/>
          <w:rtl w:val="0"/>
        </w:rPr>
        <w:t xml:space="preserve">                        </w:t>
      </w:r>
    </w:p>
    <w:p>
      <w:pPr>
        <w:pStyle w:val="Body A"/>
        <w:suppressAutoHyphens w:val="1"/>
      </w:pPr>
      <w:r>
        <w:rPr>
          <w:rFonts w:ascii="Times" w:hAnsi="Times"/>
          <w:rtl w:val="0"/>
          <w:lang w:val="pt-PT"/>
        </w:rPr>
        <w:t>AA Liberal Arts</w:t>
      </w:r>
      <w:r>
        <w:rPr>
          <w:rFonts w:ascii="Times" w:hAnsi="Times" w:hint="default"/>
          <w:rtl w:val="0"/>
        </w:rPr>
        <w:t> </w:t>
      </w:r>
    </w:p>
    <w:p>
      <w:pPr>
        <w:pStyle w:val="Body A"/>
        <w:suppressAutoHyphens w:val="1"/>
      </w:pPr>
      <w:r>
        <w:rPr>
          <w:rFonts w:ascii="Times" w:hAnsi="Times"/>
          <w:rtl w:val="0"/>
          <w:lang w:val="en-US"/>
        </w:rPr>
        <w:t>Graduation year: 2013</w:t>
      </w:r>
    </w:p>
    <w:p>
      <w:pPr>
        <w:pStyle w:val="Body A"/>
        <w:suppressAutoHyphens w:val="1"/>
      </w:pPr>
    </w:p>
    <w:p>
      <w:pPr>
        <w:pStyle w:val="Body A"/>
        <w:suppressAutoHyphens w:val="1"/>
      </w:pPr>
      <w:r>
        <w:rPr>
          <w:rFonts w:ascii="Times" w:hAnsi="Times"/>
          <w:b w:val="1"/>
          <w:bCs w:val="1"/>
          <w:rtl w:val="0"/>
          <w:lang w:val="en-US"/>
        </w:rPr>
        <w:t xml:space="preserve">Edward R. Murrow High School </w:t>
      </w:r>
    </w:p>
    <w:p>
      <w:pPr>
        <w:pStyle w:val="Body A"/>
        <w:suppressAutoHyphens w:val="1"/>
      </w:pPr>
      <w:r>
        <w:rPr>
          <w:rFonts w:ascii="Times" w:hAnsi="Times"/>
          <w:rtl w:val="0"/>
          <w:lang w:val="en-US"/>
        </w:rPr>
        <w:t>High School Diploma. Screened Studio-Theater</w:t>
      </w:r>
    </w:p>
    <w:p>
      <w:pPr>
        <w:pStyle w:val="Body A"/>
        <w:suppressAutoHyphens w:val="1"/>
      </w:pPr>
      <w:r>
        <w:rPr>
          <w:rFonts w:ascii="Times" w:hAnsi="Times"/>
          <w:rtl w:val="0"/>
          <w:lang w:val="en-US"/>
        </w:rPr>
        <w:t>Graduation year: 2011</w:t>
      </w:r>
      <w:r>
        <w:rPr>
          <w:rFonts w:ascii="Times" w:hAnsi="Times" w:hint="default"/>
          <w:rtl w:val="0"/>
        </w:rPr>
        <w:t xml:space="preserve">          </w:t>
      </w:r>
    </w:p>
    <w:p>
      <w:pPr>
        <w:pStyle w:val="Body A"/>
        <w:suppressAutoHyphens w:val="1"/>
      </w:pPr>
      <w:r>
        <w:rPr>
          <w:rFonts w:ascii="Times" w:hAnsi="Times" w:hint="default"/>
          <w:rtl w:val="0"/>
        </w:rPr>
        <w:t>                                                      </w:t>
      </w:r>
    </w:p>
    <w:p>
      <w:pPr>
        <w:pStyle w:val="Body A"/>
        <w:suppressAutoHyphens w:val="1"/>
      </w:pPr>
      <w:r>
        <w:rPr>
          <w:rFonts w:ascii="Times" w:hAnsi="Times"/>
          <w:b w:val="1"/>
          <w:bCs w:val="1"/>
          <w:rtl w:val="0"/>
          <w:lang w:val="en-US"/>
        </w:rPr>
        <w:t>Skills and Certificates</w:t>
      </w:r>
    </w:p>
    <w:p>
      <w:pPr>
        <w:pStyle w:val="Body A"/>
        <w:numPr>
          <w:ilvl w:val="0"/>
          <w:numId w:val="5"/>
        </w:numPr>
        <w:suppressAutoHyphens w:val="1"/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Experience working with a diverse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>population</w:t>
      </w:r>
    </w:p>
    <w:p>
      <w:pPr>
        <w:pStyle w:val="Body A"/>
        <w:numPr>
          <w:ilvl w:val="0"/>
          <w:numId w:val="5"/>
        </w:numPr>
        <w:suppressAutoHyphens w:val="1"/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Knowledge of nonprofit and community based organizations</w:t>
      </w:r>
    </w:p>
    <w:p>
      <w:pPr>
        <w:pStyle w:val="Body A"/>
        <w:numPr>
          <w:ilvl w:val="0"/>
          <w:numId w:val="5"/>
        </w:numPr>
        <w:suppressAutoHyphens w:val="1"/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 xml:space="preserve">Certificate: Completion of Implicit Bias Awareness Workshop, Office of Equity and Access. </w:t>
      </w:r>
      <w:r>
        <w:rPr>
          <w:rFonts w:ascii="Times" w:hAnsi="Times" w:hint="default"/>
          <w:rtl w:val="0"/>
        </w:rPr>
        <w:t xml:space="preserve">      </w:t>
      </w:r>
    </w:p>
    <w:p>
      <w:pPr>
        <w:pStyle w:val="Body A"/>
        <w:numPr>
          <w:ilvl w:val="0"/>
          <w:numId w:val="5"/>
        </w:numPr>
        <w:suppressAutoHyphens w:val="1"/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Award: First place in the Holocaust Memorial Essay, Poetry, and Art Contest- New York State Assembly</w:t>
      </w:r>
      <w:r>
        <w:rPr>
          <w:rFonts w:ascii="Times" w:hAnsi="Times" w:hint="default"/>
          <w:rtl w:val="0"/>
        </w:rPr>
        <w:t xml:space="preserve">    </w:t>
      </w:r>
      <w:r>
        <w:rPr>
          <w:rFonts w:ascii="Times" w:hAnsi="Times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20" w:hanging="22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60" w:hanging="22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00" w:hanging="22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40" w:hanging="22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80" w:hanging="22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20" w:hanging="22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60" w:hanging="22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00" w:hanging="22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40" w:hanging="22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.0"/>
  </w:abstractNum>
  <w:abstractNum w:abstractNumId="3">
    <w:multiLevelType w:val="hybridMultilevel"/>
    <w:styleLink w:val="Dash.0"/>
    <w:lvl w:ilvl="0">
      <w:start w:val="1"/>
      <w:numFmt w:val="bullet"/>
      <w:suff w:val="tab"/>
      <w:lvlText w:val="-"/>
      <w:lvlJc w:val="left"/>
      <w:pPr>
        <w:ind w:left="22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6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0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4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8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2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6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0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4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Dash">
    <w:name w:val="Dash"/>
    <w:pPr>
      <w:numPr>
        <w:numId w:val="1"/>
      </w:numPr>
    </w:pPr>
  </w:style>
  <w:style w:type="numbering" w:styleId="Dash.0">
    <w:name w:val="Dash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