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1"/>
        <w:gridCol w:w="5055"/>
      </w:tblGrid>
      <w:tr w:rsidR="00DF2134" w:rsidRPr="00DF2134" w14:paraId="407C83BB" w14:textId="77777777" w:rsidTr="00A27432">
        <w:tc>
          <w:tcPr>
            <w:tcW w:w="5395" w:type="dxa"/>
          </w:tcPr>
          <w:p w14:paraId="1FEAD271" w14:textId="2069ED5F" w:rsidR="00DF2134" w:rsidRPr="00B45CC4" w:rsidRDefault="00FF6F24" w:rsidP="00206446">
            <w:pPr>
              <w:pStyle w:val="Title"/>
            </w:pPr>
            <w:bookmarkStart w:id="0" w:name="_Hlk64298659"/>
            <w:bookmarkStart w:id="1" w:name="_GoBack"/>
            <w:bookmarkEnd w:id="1"/>
            <w:r>
              <w:t>Guirlene Joseph</w:t>
            </w:r>
          </w:p>
          <w:bookmarkEnd w:id="0"/>
          <w:p w14:paraId="0E9804BB" w14:textId="6ACBED3E" w:rsidR="00DF2134" w:rsidRPr="00B45CC4" w:rsidRDefault="00FF6F24" w:rsidP="00206446">
            <w:pPr>
              <w:pStyle w:val="Subtitle"/>
            </w:pPr>
            <w:r>
              <w:t>Healthcare Supervisor Profile</w:t>
            </w:r>
            <w:r w:rsidR="00543A70">
              <w:t xml:space="preserve"> </w:t>
            </w:r>
          </w:p>
        </w:tc>
        <w:tc>
          <w:tcPr>
            <w:tcW w:w="5395" w:type="dxa"/>
          </w:tcPr>
          <w:p w14:paraId="78FA3EF0" w14:textId="6792C3AA" w:rsidR="00DF2134" w:rsidRPr="00DF2134" w:rsidRDefault="00FF6F24" w:rsidP="00081041">
            <w:pPr>
              <w:pStyle w:val="ContactInfo"/>
              <w:spacing w:before="100"/>
            </w:pPr>
            <w:r w:rsidRPr="00FF6F24">
              <w:t>gdesir411@gmail.com</w:t>
            </w:r>
            <w:r>
              <w:t xml:space="preserve"> </w:t>
            </w:r>
            <w:r w:rsidR="00DF2134" w:rsidRPr="00DF2134">
              <w:t xml:space="preserve">• </w:t>
            </w:r>
            <w:r w:rsidRPr="00FF6F24">
              <w:t>(347) 218- 2422</w:t>
            </w:r>
          </w:p>
          <w:p w14:paraId="334D888E" w14:textId="3CE5901C" w:rsidR="00DF2134" w:rsidRPr="00DF2134" w:rsidRDefault="00FF6F24" w:rsidP="00181FF5">
            <w:pPr>
              <w:pStyle w:val="ContactInfo"/>
            </w:pPr>
            <w:r>
              <w:t>Brooklyn, NY</w:t>
            </w:r>
          </w:p>
        </w:tc>
      </w:tr>
    </w:tbl>
    <w:p w14:paraId="03D6761A" w14:textId="77777777" w:rsidR="00DF2134" w:rsidRPr="008825B1" w:rsidRDefault="00DF2134" w:rsidP="00181FF5">
      <w:pPr>
        <w:pStyle w:val="HiddenHeading"/>
        <w:rPr>
          <w:color w:val="E1EAFF"/>
        </w:rPr>
      </w:pPr>
      <w:r w:rsidRPr="00B45CC4">
        <w:rPr>
          <w:color w:val="E1EAFF"/>
        </w:rPr>
        <mc:AlternateContent>
          <mc:Choice Requires="wps">
            <w:drawing>
              <wp:anchor distT="0" distB="0" distL="114300" distR="114300" simplePos="0" relativeHeight="251659264" behindDoc="1" locked="1" layoutInCell="1" allowOverlap="1" wp14:anchorId="0F163C7D" wp14:editId="2B581B80">
                <wp:simplePos x="0" y="0"/>
                <wp:positionH relativeFrom="page">
                  <wp:posOffset>0</wp:posOffset>
                </wp:positionH>
                <wp:positionV relativeFrom="page">
                  <wp:posOffset>0</wp:posOffset>
                </wp:positionV>
                <wp:extent cx="7762875" cy="2355215"/>
                <wp:effectExtent l="0" t="0" r="9525" b="6985"/>
                <wp:wrapNone/>
                <wp:docPr id="1" name="Rectangle 1"/>
                <wp:cNvGraphicFramePr/>
                <a:graphic xmlns:a="http://schemas.openxmlformats.org/drawingml/2006/main">
                  <a:graphicData uri="http://schemas.microsoft.com/office/word/2010/wordprocessingShape">
                    <wps:wsp>
                      <wps:cNvSpPr/>
                      <wps:spPr>
                        <a:xfrm>
                          <a:off x="0" y="0"/>
                          <a:ext cx="7762875" cy="2355215"/>
                        </a:xfrm>
                        <a:prstGeom prst="rect">
                          <a:avLst/>
                        </a:prstGeom>
                        <a:solidFill>
                          <a:srgbClr val="E1EA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rect fillcolor="#e1eaff" id="Rectangle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TnKYmAIAAIYFAAAOAAAAZHJzL2Uyb0RvYy54bWysVMFu2zAMvQ/YPwi6r469pumCOkXQNsOA og3aDj0rshQbkEVNUuJkXz9Kst2uK3YYloMiiuQj+Uzy4vLQKrIX1jWgS5qfTCgRmkPV6G1Jvz+t Pp1T4jzTFVOgRUmPwtHLxccPF52ZiwJqUJWwBEG0m3empLX3Zp5ljteiZe4EjNColGBb5lG026yy rEP0VmXFZHKWdWArY4EL5/D1OinpIuJLKbi/l9IJT1RJMTcfTxvPTTizxQWbby0zdcP7NNg/ZNGy RmPQEeqaeUZ2tvkDqm24BQfSn3BoM5Cy4SLWgNXkkzfVPNbMiFgLkuPMSJP7f7D8br+2pKnw21Gi WYuf6AFJY3qrBMkDPZ1xc7R6NGvbSw6vodaDtG34xyrIIVJ6HCkVB084Ps5mZ8X5bEoJR13xeTot 8mlAzV7cjXX+q4CWhEtJLYaPVLL9rfPJdDAJ0Ryoplo1SkXBbjdXypI9w+97k98sV6se/TczpYOx huCWEMNLFkpLxcSbPyoR7JR+EBI5wfSLmEnsRjHGYZwL7fOkqlklUvjpBH9D9NC/wSNWGgEDssT4 I3YPMFgmkAE7ZdnbB1cRm3l0nvwtseQ8esTIoP3o3DYa7HsACqvqIyf7gaRETWBpA9URO8ZCGiVn +KrB73bLnF8zi7ODU4b7wN/jIRV0JYX+RkkN9ud778EeWxq1lHQ4iyV1P3bMCkrUN43N/iU/PQ3D G4XT6axAwb7WbF5r9K69AmwHbGjMLl6DvVfDVVpon3FtLENUVDHNMXZJubeDcOXTjsDFw8VyGc1w YA3zt/rR8AAeWA19+XR4Ztb0zeux7+9gmFs2f9PDyTZ4aljuPMgmNvgLrz3fOOyxcfrFFLbJazla vazPxS8AAAD//wMAUEsDBBQABgAIAAAAIQD8CxG53AAAAAYBAAAPAAAAZHJzL2Rvd25yZXYueG1s TI/BTsMwEETvSPyDtUjcqBMjCoQ4VamEOAACCh+wjZckIl5HtpOmf4/LBS4rjWY087ZczbYXE/nQ OdaQLzIQxLUzHTcaPj8eLm5AhIhssHdMGg4UYFWdnpRYGLfnd5q2sRGphEOBGtoYh0LKULdkMSzc QJy8L+ctxiR9I43HfSq3vVRZtpQWO04LLQ60aan+3o5Ww9PL5t7kz3Gi5lUdeMzfHpd+rfX52by+ AxFpjn9hOOIndKgS086NbILoNaRH4u89ekqpKxA7DZfX2S3IqpT/8asfAAAA//8DAFBLAQItABQA BgAIAAAAIQC2gziS/gAAAOEBAAATAAAAAAAAAAAAAAAAAAAAAABbQ29udGVudF9UeXBlc10ueG1s UEsBAi0AFAAGAAgAAAAhADj9If/WAAAAlAEAAAsAAAAAAAAAAAAAAAAALwEAAF9yZWxzLy5yZWxz UEsBAi0AFAAGAAgAAAAhAONOcpiYAgAAhgUAAA4AAAAAAAAAAAAAAAAALgIAAGRycy9lMm9Eb2Mu eG1sUEsBAi0AFAAGAAgAAAAhAPwLEbncAAAABgEAAA8AAAAAAAAAAAAAAAAA8gQAAGRycy9kb3du cmV2LnhtbFBLBQYAAAAABAAEAPMAAAD7BQAAAAA= " o:spid="_x0000_s1026" stroked="f" strokeweight="1pt" style="position:absolute;margin-left:0;margin-top:0;width:611.25pt;height:18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w14:anchorId="5FDB3A3C">
                <w10:wrap anchorx="page" anchory="page"/>
                <w10:anchorlock/>
              </v:rect>
            </w:pict>
          </mc:Fallback>
        </mc:AlternateContent>
      </w:r>
      <w:r w:rsidRPr="00B45CC4">
        <w:rPr>
          <w:color w:val="E1EAFF"/>
        </w:rPr>
        <w:t>Summar</w:t>
      </w:r>
      <w:r w:rsidRPr="008825B1">
        <w:rPr>
          <w:color w:val="E1EAFF"/>
        </w:rPr>
        <w:t>y</w:t>
      </w:r>
    </w:p>
    <w:p w14:paraId="68CA5F4D" w14:textId="5794847D" w:rsidR="001402E3" w:rsidRDefault="008C3F25" w:rsidP="00FF6F24">
      <w:pPr>
        <w:pStyle w:val="Summary"/>
        <w:jc w:val="both"/>
      </w:pPr>
      <w:r>
        <w:t xml:space="preserve">Dedicated and organized healthcare management professional with hands-on experience driving improvements in healthcare organizations. Excellent communicator and pragmatic problem-solver, highly adept in office administration, client care, staff development, and operations management. Self-motivated and adaptable individual, ready to collaborate with </w:t>
      </w:r>
      <w:r w:rsidR="00811727">
        <w:t xml:space="preserve">diverse, </w:t>
      </w:r>
      <w:r>
        <w:t xml:space="preserve">high-performing teams to ensure success of organizational goals with focus on delivery of quality patient care. </w:t>
      </w:r>
    </w:p>
    <w:p w14:paraId="6757141E" w14:textId="77777777" w:rsidR="004D3E1C" w:rsidRPr="004D3E1C" w:rsidRDefault="004D3E1C" w:rsidP="004D3E1C">
      <w:pPr>
        <w:pStyle w:val="SectionHeading"/>
        <w:rPr>
          <w:rFonts w:ascii="Century" w:eastAsiaTheme="minorHAnsi" w:hAnsi="Century" w:cstheme="minorBidi"/>
          <w:bCs/>
          <w:color w:val="243242"/>
          <w:lang w:val="en-US"/>
        </w:rPr>
      </w:pPr>
      <w:r w:rsidRPr="004D3E1C">
        <w:rPr>
          <w:rFonts w:ascii="Century" w:eastAsiaTheme="minorHAnsi" w:hAnsi="Century" w:cstheme="minorBidi"/>
          <w:bCs/>
          <w:color w:val="243242"/>
          <w:lang w:val="en-US"/>
        </w:rPr>
        <w:t>Areas of Expertise</w:t>
      </w:r>
    </w:p>
    <w:tbl>
      <w:tblPr>
        <w:tblW w:w="5000" w:type="pct"/>
        <w:jc w:val="center"/>
        <w:tblLayout w:type="fixed"/>
        <w:tblLook w:val="0000" w:firstRow="0" w:lastRow="0" w:firstColumn="0" w:lastColumn="0" w:noHBand="0" w:noVBand="0"/>
      </w:tblPr>
      <w:tblGrid>
        <w:gridCol w:w="3041"/>
        <w:gridCol w:w="3330"/>
        <w:gridCol w:w="3931"/>
      </w:tblGrid>
      <w:tr w:rsidR="004D3E1C" w:rsidRPr="007B28C9" w14:paraId="52448F4A" w14:textId="77777777" w:rsidTr="0021160B">
        <w:trPr>
          <w:trHeight w:val="273"/>
          <w:jc w:val="center"/>
        </w:trPr>
        <w:tc>
          <w:tcPr>
            <w:tcW w:w="2977" w:type="dxa"/>
          </w:tcPr>
          <w:p w14:paraId="4B714809" w14:textId="77777777" w:rsidR="00B9288F" w:rsidRDefault="00B9288F" w:rsidP="00B9288F">
            <w:pPr>
              <w:numPr>
                <w:ilvl w:val="0"/>
                <w:numId w:val="4"/>
              </w:numPr>
              <w:spacing w:line="264" w:lineRule="auto"/>
              <w:rPr>
                <w:rFonts w:ascii="Helvetica Neue" w:eastAsia="Helvetica Neue" w:hAnsi="Helvetica Neue" w:cs="Helvetica Neue"/>
                <w:color w:val="000000"/>
                <w:sz w:val="20"/>
                <w:szCs w:val="20"/>
                <w:lang w:val="en-GB"/>
              </w:rPr>
            </w:pPr>
            <w:r>
              <w:rPr>
                <w:rFonts w:ascii="Helvetica" w:eastAsia="Helvetica Neue" w:hAnsi="Helvetica" w:cs="Helvetica Neue"/>
                <w:color w:val="000000"/>
                <w:sz w:val="20"/>
                <w:szCs w:val="20"/>
                <w:lang w:val="en-GB"/>
              </w:rPr>
              <w:t>Healthcare Management</w:t>
            </w:r>
          </w:p>
          <w:p w14:paraId="2FC6DD4A" w14:textId="77777777" w:rsidR="00B9288F" w:rsidRPr="00B9288F" w:rsidRDefault="00B9288F" w:rsidP="00B9288F">
            <w:pPr>
              <w:numPr>
                <w:ilvl w:val="0"/>
                <w:numId w:val="4"/>
              </w:numPr>
              <w:spacing w:line="264" w:lineRule="auto"/>
              <w:rPr>
                <w:rFonts w:ascii="Helvetica" w:eastAsia="Helvetica Neue" w:hAnsi="Helvetica" w:cs="Helvetica Neue"/>
                <w:color w:val="000000"/>
                <w:sz w:val="20"/>
                <w:szCs w:val="20"/>
                <w:lang w:val="en-GB"/>
              </w:rPr>
            </w:pPr>
            <w:r w:rsidRPr="00B9288F">
              <w:rPr>
                <w:rFonts w:ascii="Helvetica" w:eastAsia="Helvetica Neue" w:hAnsi="Helvetica" w:cs="Helvetica Neue"/>
                <w:color w:val="000000"/>
                <w:sz w:val="20"/>
                <w:szCs w:val="20"/>
                <w:lang w:val="en-GB"/>
              </w:rPr>
              <w:t xml:space="preserve">Office Administration </w:t>
            </w:r>
          </w:p>
          <w:p w14:paraId="58CF92F1" w14:textId="4BD78855" w:rsidR="00B9288F" w:rsidRPr="00B9288F" w:rsidRDefault="00B9288F" w:rsidP="00B9288F">
            <w:pPr>
              <w:numPr>
                <w:ilvl w:val="0"/>
                <w:numId w:val="4"/>
              </w:numPr>
              <w:spacing w:line="264" w:lineRule="auto"/>
              <w:rPr>
                <w:rFonts w:ascii="Helvetica Neue" w:eastAsia="Helvetica Neue" w:hAnsi="Helvetica Neue" w:cs="Helvetica Neue"/>
                <w:color w:val="000000"/>
                <w:sz w:val="20"/>
                <w:szCs w:val="20"/>
                <w:lang w:val="en-GB"/>
              </w:rPr>
            </w:pPr>
            <w:r w:rsidRPr="00B9288F">
              <w:rPr>
                <w:rFonts w:ascii="Helvetica" w:eastAsia="Helvetica Neue" w:hAnsi="Helvetica" w:cs="Helvetica Neue"/>
                <w:color w:val="000000"/>
                <w:sz w:val="20"/>
                <w:szCs w:val="20"/>
                <w:lang w:val="en-GB"/>
              </w:rPr>
              <w:t>Change Management</w:t>
            </w:r>
          </w:p>
        </w:tc>
        <w:tc>
          <w:tcPr>
            <w:tcW w:w="3260" w:type="dxa"/>
          </w:tcPr>
          <w:p w14:paraId="2C9568AB" w14:textId="77777777" w:rsidR="004D3E1C" w:rsidRPr="00B9288F" w:rsidRDefault="00B9288F" w:rsidP="004D3E1C">
            <w:pPr>
              <w:numPr>
                <w:ilvl w:val="0"/>
                <w:numId w:val="4"/>
              </w:numPr>
              <w:spacing w:line="264" w:lineRule="auto"/>
              <w:rPr>
                <w:rFonts w:ascii="Helvetica Neue" w:eastAsia="Helvetica Neue" w:hAnsi="Helvetica Neue" w:cs="Helvetica Neue"/>
                <w:color w:val="000000"/>
                <w:sz w:val="20"/>
                <w:szCs w:val="20"/>
                <w:lang w:val="en-GB"/>
              </w:rPr>
            </w:pPr>
            <w:r>
              <w:rPr>
                <w:rFonts w:ascii="Helvetica" w:eastAsia="Helvetica Neue" w:hAnsi="Helvetica" w:cs="Helvetica Neue"/>
                <w:color w:val="000000"/>
                <w:sz w:val="20"/>
                <w:szCs w:val="20"/>
                <w:lang w:val="en-GB"/>
              </w:rPr>
              <w:t>Customer Service Delivery</w:t>
            </w:r>
          </w:p>
          <w:p w14:paraId="71D80BCB" w14:textId="77777777" w:rsidR="00B9288F" w:rsidRPr="00B9288F" w:rsidRDefault="00B9288F" w:rsidP="004D3E1C">
            <w:pPr>
              <w:numPr>
                <w:ilvl w:val="0"/>
                <w:numId w:val="4"/>
              </w:numPr>
              <w:spacing w:line="264" w:lineRule="auto"/>
              <w:rPr>
                <w:rFonts w:ascii="Helvetica Neue" w:eastAsia="Helvetica Neue" w:hAnsi="Helvetica Neue" w:cs="Helvetica Neue"/>
                <w:color w:val="000000"/>
                <w:sz w:val="20"/>
                <w:szCs w:val="20"/>
                <w:lang w:val="en-GB"/>
              </w:rPr>
            </w:pPr>
            <w:r>
              <w:rPr>
                <w:rFonts w:ascii="Helvetica" w:eastAsia="Helvetica Neue" w:hAnsi="Helvetica" w:cs="Helvetica Neue"/>
                <w:color w:val="000000"/>
                <w:sz w:val="20"/>
                <w:szCs w:val="20"/>
                <w:lang w:val="en-GB"/>
              </w:rPr>
              <w:t>Conflict Resolution</w:t>
            </w:r>
          </w:p>
          <w:p w14:paraId="624618D6" w14:textId="7AA68573" w:rsidR="00B9288F" w:rsidRPr="007B28C9" w:rsidRDefault="00B9288F" w:rsidP="004D3E1C">
            <w:pPr>
              <w:numPr>
                <w:ilvl w:val="0"/>
                <w:numId w:val="4"/>
              </w:numPr>
              <w:spacing w:line="264" w:lineRule="auto"/>
              <w:rPr>
                <w:rFonts w:ascii="Helvetica Neue" w:eastAsia="Helvetica Neue" w:hAnsi="Helvetica Neue" w:cs="Helvetica Neue"/>
                <w:color w:val="000000"/>
                <w:sz w:val="20"/>
                <w:szCs w:val="20"/>
                <w:lang w:val="en-GB"/>
              </w:rPr>
            </w:pPr>
            <w:r>
              <w:rPr>
                <w:rFonts w:ascii="Helvetica" w:eastAsia="Helvetica Neue" w:hAnsi="Helvetica" w:cs="Helvetica Neue"/>
                <w:color w:val="000000"/>
                <w:sz w:val="20"/>
                <w:szCs w:val="20"/>
                <w:lang w:val="en-GB"/>
              </w:rPr>
              <w:t xml:space="preserve">Process Improvements </w:t>
            </w:r>
          </w:p>
        </w:tc>
        <w:tc>
          <w:tcPr>
            <w:tcW w:w="3849" w:type="dxa"/>
          </w:tcPr>
          <w:p w14:paraId="670AEB85" w14:textId="311EC29B" w:rsidR="004D3E1C" w:rsidRDefault="00233F1E" w:rsidP="004D3E1C">
            <w:pPr>
              <w:numPr>
                <w:ilvl w:val="0"/>
                <w:numId w:val="4"/>
              </w:numPr>
              <w:spacing w:line="264" w:lineRule="auto"/>
              <w:rPr>
                <w:rFonts w:ascii="Helvetica" w:eastAsia="Helvetica Neue" w:hAnsi="Helvetica" w:cs="Helvetica Neue"/>
                <w:color w:val="000000"/>
                <w:sz w:val="20"/>
                <w:szCs w:val="20"/>
                <w:lang w:val="en-GB"/>
              </w:rPr>
            </w:pPr>
            <w:r>
              <w:rPr>
                <w:rFonts w:ascii="Helvetica" w:eastAsia="Helvetica Neue" w:hAnsi="Helvetica" w:cs="Helvetica Neue"/>
                <w:color w:val="000000"/>
                <w:sz w:val="20"/>
                <w:szCs w:val="20"/>
                <w:lang w:val="en-GB"/>
              </w:rPr>
              <w:t>Scheduling &amp; Diary Management</w:t>
            </w:r>
          </w:p>
          <w:p w14:paraId="1B3FBA8B" w14:textId="77777777" w:rsidR="00B9288F" w:rsidRDefault="00B9288F" w:rsidP="004D3E1C">
            <w:pPr>
              <w:numPr>
                <w:ilvl w:val="0"/>
                <w:numId w:val="4"/>
              </w:numPr>
              <w:spacing w:line="264" w:lineRule="auto"/>
              <w:rPr>
                <w:rFonts w:ascii="Helvetica" w:eastAsia="Helvetica Neue" w:hAnsi="Helvetica" w:cs="Helvetica Neue"/>
                <w:color w:val="000000"/>
                <w:sz w:val="20"/>
                <w:szCs w:val="20"/>
                <w:lang w:val="en-GB"/>
              </w:rPr>
            </w:pPr>
            <w:r>
              <w:rPr>
                <w:rFonts w:ascii="Helvetica" w:eastAsia="Helvetica Neue" w:hAnsi="Helvetica" w:cs="Helvetica Neue"/>
                <w:color w:val="000000"/>
                <w:sz w:val="20"/>
                <w:szCs w:val="20"/>
                <w:lang w:val="en-GB"/>
              </w:rPr>
              <w:t>Performance Management</w:t>
            </w:r>
          </w:p>
          <w:p w14:paraId="41396781" w14:textId="4E212800" w:rsidR="00B9288F" w:rsidRPr="002C0318" w:rsidRDefault="0071401E" w:rsidP="004D3E1C">
            <w:pPr>
              <w:numPr>
                <w:ilvl w:val="0"/>
                <w:numId w:val="4"/>
              </w:numPr>
              <w:spacing w:line="264" w:lineRule="auto"/>
              <w:rPr>
                <w:rFonts w:ascii="Helvetica" w:eastAsia="Helvetica Neue" w:hAnsi="Helvetica" w:cs="Helvetica Neue"/>
                <w:color w:val="000000"/>
                <w:sz w:val="20"/>
                <w:szCs w:val="20"/>
                <w:lang w:val="en-GB"/>
              </w:rPr>
            </w:pPr>
            <w:r>
              <w:rPr>
                <w:rFonts w:ascii="Helvetica" w:eastAsia="Helvetica Neue" w:hAnsi="Helvetica" w:cs="Helvetica Neue"/>
                <w:color w:val="000000"/>
                <w:sz w:val="20"/>
                <w:szCs w:val="20"/>
                <w:lang w:val="en-GB"/>
              </w:rPr>
              <w:t>Needs Assessments</w:t>
            </w:r>
          </w:p>
        </w:tc>
      </w:tr>
    </w:tbl>
    <w:p w14:paraId="405370CB" w14:textId="131B32EC" w:rsidR="001402E3" w:rsidRPr="00641691" w:rsidRDefault="001402E3" w:rsidP="003B629A">
      <w:pPr>
        <w:pStyle w:val="Heading1"/>
      </w:pPr>
      <w:r w:rsidRPr="00641691">
        <w:t>Career Experience</w:t>
      </w:r>
    </w:p>
    <w:p w14:paraId="5C1AEDDE" w14:textId="0B97A419" w:rsidR="001402E3" w:rsidRPr="008825B1" w:rsidRDefault="00FB0B17" w:rsidP="00FF6F24">
      <w:pPr>
        <w:pStyle w:val="FirstCompanyBlock"/>
        <w:spacing w:before="360"/>
      </w:pPr>
      <w:r>
        <w:t xml:space="preserve">Center Light Heath System, </w:t>
      </w:r>
      <w:r w:rsidR="00BA7D4D">
        <w:t>Brooklyn</w:t>
      </w:r>
      <w:r w:rsidR="001402E3" w:rsidRPr="008825B1">
        <w:tab/>
      </w:r>
      <w:r>
        <w:t>0</w:t>
      </w:r>
      <w:r w:rsidR="00811727">
        <w:t>6</w:t>
      </w:r>
      <w:r>
        <w:t>/2018</w:t>
      </w:r>
      <w:r w:rsidR="001402E3" w:rsidRPr="008825B1">
        <w:t xml:space="preserve"> – </w:t>
      </w:r>
      <w:r w:rsidR="0039143C">
        <w:t>12/2020</w:t>
      </w:r>
    </w:p>
    <w:p w14:paraId="10243A7D" w14:textId="0ED740EF" w:rsidR="001402E3" w:rsidRPr="008825B1" w:rsidRDefault="00811727" w:rsidP="008825B1">
      <w:pPr>
        <w:pStyle w:val="FirstCompanyBlock"/>
      </w:pPr>
      <w:r>
        <w:t xml:space="preserve">Participant Experience Manager / </w:t>
      </w:r>
      <w:r w:rsidR="00BA7D4D">
        <w:t>Care Planning Supervisor</w:t>
      </w:r>
    </w:p>
    <w:p w14:paraId="00266513" w14:textId="739AB752" w:rsidR="001402E3" w:rsidRDefault="0039143C" w:rsidP="00C55030">
      <w:pPr>
        <w:pStyle w:val="JobDescription"/>
        <w:spacing w:before="120"/>
        <w:jc w:val="both"/>
      </w:pPr>
      <w:r>
        <w:t xml:space="preserve">Facilitated creation of effective care plans to support patient health objectives. Collaborated with interdisciplinary teams to establish goals, develop action plan, and ensure continued shared understanding. </w:t>
      </w:r>
      <w:r w:rsidR="003B4BAE">
        <w:t>Engage</w:t>
      </w:r>
      <w:r>
        <w:t>d</w:t>
      </w:r>
      <w:r w:rsidR="003B4BAE">
        <w:t xml:space="preserve"> with caregivers and elderly PACE participants to resolve issues, respond to queries, and identify opportunities to improve healthcare program. Facilitate</w:t>
      </w:r>
      <w:r>
        <w:t>d</w:t>
      </w:r>
      <w:r w:rsidR="003B4BAE">
        <w:t xml:space="preserve"> communicative efforts to check in with caregivers through home visits, phone calls, and emails. Led PACE site tours for prospective participants, deliver</w:t>
      </w:r>
      <w:r>
        <w:t>ed</w:t>
      </w:r>
      <w:r w:rsidR="003B4BAE">
        <w:t xml:space="preserve"> orientations on program services &amp; benefits, and organize</w:t>
      </w:r>
      <w:r>
        <w:t>d</w:t>
      </w:r>
      <w:r w:rsidR="003B4BAE">
        <w:t xml:space="preserve"> pre-enrollment home visits. Evaluate</w:t>
      </w:r>
      <w:r>
        <w:t>d</w:t>
      </w:r>
      <w:r w:rsidR="003B4BAE">
        <w:t xml:space="preserve"> care delivery team performance, formulate</w:t>
      </w:r>
      <w:r>
        <w:t>d</w:t>
      </w:r>
      <w:r w:rsidR="003B4BAE">
        <w:t xml:space="preserve"> insights, identif</w:t>
      </w:r>
      <w:r>
        <w:t>ied</w:t>
      </w:r>
      <w:r w:rsidR="003B4BAE">
        <w:t xml:space="preserve"> challenges, and compile</w:t>
      </w:r>
      <w:r>
        <w:t>d</w:t>
      </w:r>
      <w:r w:rsidR="003B4BAE">
        <w:t xml:space="preserve"> reports to guide participant care improvements. Head</w:t>
      </w:r>
      <w:r>
        <w:t>ed</w:t>
      </w:r>
      <w:r w:rsidR="003B4BAE">
        <w:t xml:space="preserve"> initiatives to boost participant attendance in activities and improve retention rates. Foster</w:t>
      </w:r>
      <w:r>
        <w:t>ed</w:t>
      </w:r>
      <w:r w:rsidR="003B4BAE">
        <w:t xml:space="preserve"> positive working environment with focus on quality care, continuous performance development, and productivity. </w:t>
      </w:r>
    </w:p>
    <w:p w14:paraId="329759BD" w14:textId="20C851ED" w:rsidR="0039143C" w:rsidRDefault="0039143C" w:rsidP="00FF6F24">
      <w:pPr>
        <w:pStyle w:val="JDAccomplishment"/>
        <w:jc w:val="both"/>
      </w:pPr>
      <w:r>
        <w:t>Utilized Translator to bridge language barrier between service providers and Creole-speaking participants.</w:t>
      </w:r>
    </w:p>
    <w:p w14:paraId="0E2F8128" w14:textId="0130DD21" w:rsidR="001402E3" w:rsidRDefault="003B4BAE" w:rsidP="00FF6F24">
      <w:pPr>
        <w:pStyle w:val="JDAccomplishment"/>
        <w:jc w:val="both"/>
      </w:pPr>
      <w:r>
        <w:t>Headed enrollment processes for CDPAS/CDPAP new applications from initial sign</w:t>
      </w:r>
      <w:r w:rsidR="00FF2670">
        <w:t>-</w:t>
      </w:r>
      <w:r>
        <w:t>up through to completion</w:t>
      </w:r>
      <w:r w:rsidR="0039143C">
        <w:t xml:space="preserve"> and ensured smooth introductory transition into program.</w:t>
      </w:r>
    </w:p>
    <w:p w14:paraId="0432F0F8" w14:textId="05011180" w:rsidR="00543A70" w:rsidRPr="004553FD" w:rsidRDefault="003B4BAE" w:rsidP="0039143C">
      <w:pPr>
        <w:pStyle w:val="JDAccomplishment"/>
      </w:pPr>
      <w:r>
        <w:t xml:space="preserve">Identified opportunities to </w:t>
      </w:r>
      <w:r w:rsidR="00FF2670">
        <w:t>increase</w:t>
      </w:r>
      <w:r>
        <w:t xml:space="preserve"> enrollment retention rates, resulting in decreased disenrollment incidents. </w:t>
      </w:r>
    </w:p>
    <w:p w14:paraId="38B38E21" w14:textId="60BC836F" w:rsidR="0039143C" w:rsidRPr="004553FD" w:rsidRDefault="0039143C" w:rsidP="0039143C">
      <w:pPr>
        <w:pStyle w:val="JDAccomplishment"/>
      </w:pPr>
      <w:r>
        <w:t>Boosted enrolment retention rates by acting as personal liaison for participants, conducting home visits to ensure satisfaction, and delivering new enrollment packages in person.</w:t>
      </w:r>
    </w:p>
    <w:p w14:paraId="1617B10C" w14:textId="192DEA0D" w:rsidR="00FF6F24" w:rsidRPr="008825B1" w:rsidRDefault="00FB0B17" w:rsidP="00FF6F24">
      <w:pPr>
        <w:pStyle w:val="FirstCompanyBlock"/>
        <w:spacing w:before="360"/>
      </w:pPr>
      <w:r>
        <w:t xml:space="preserve">Center Light Heath System, </w:t>
      </w:r>
      <w:r w:rsidR="0039143C">
        <w:t>Brooklyn</w:t>
      </w:r>
      <w:r w:rsidR="00FF6F24" w:rsidRPr="008825B1">
        <w:tab/>
      </w:r>
      <w:r>
        <w:t>02/2017 – 06/2018</w:t>
      </w:r>
    </w:p>
    <w:p w14:paraId="25EFDE38" w14:textId="32617500" w:rsidR="00FF6F24" w:rsidRPr="008825B1" w:rsidRDefault="00FB0B17" w:rsidP="00FF6F24">
      <w:pPr>
        <w:pStyle w:val="FirstCompanyBlock"/>
      </w:pPr>
      <w:r>
        <w:t>Home Service Manager</w:t>
      </w:r>
    </w:p>
    <w:p w14:paraId="6CD5A619" w14:textId="3CBC6677" w:rsidR="00FB0B17" w:rsidRDefault="0071401E" w:rsidP="00C55030">
      <w:pPr>
        <w:pStyle w:val="JobDescription"/>
        <w:spacing w:before="120"/>
        <w:jc w:val="both"/>
      </w:pPr>
      <w:r>
        <w:t xml:space="preserve">Collaborated with skilled Interdisciplinary Care Team (IDT) to deliver quality patient care to clients receiving home-based care. Created schedules and adjusted home care plans to meet individual member needs. Engaged with staff and patients to resolve conflicts and gather feedback to guide future improvements. Supervised homecare activities, monitored performance, and delivered ongoing feedback to improve quality of care. Performed evaluations of program progress in line with individualized support plan and goals. </w:t>
      </w:r>
    </w:p>
    <w:p w14:paraId="1AD05589" w14:textId="6C880D87" w:rsidR="00FF6F24" w:rsidRDefault="0071401E" w:rsidP="00FF6F24">
      <w:pPr>
        <w:pStyle w:val="JDAccomplishment"/>
        <w:jc w:val="both"/>
      </w:pPr>
      <w:r>
        <w:t>Minimized patient grievance incidents through strategic vendor relationship management, effective planning, and professionalism.</w:t>
      </w:r>
    </w:p>
    <w:p w14:paraId="72ABA083" w14:textId="77777777" w:rsidR="00811727" w:rsidRDefault="00811727">
      <w:pPr>
        <w:rPr>
          <w:rFonts w:ascii="Franklin Gothic Book" w:hAnsi="Franklin Gothic Book"/>
          <w:b/>
          <w:bCs/>
          <w:color w:val="505050"/>
          <w:sz w:val="20"/>
          <w:szCs w:val="20"/>
        </w:rPr>
      </w:pPr>
      <w:r>
        <w:br w:type="page"/>
      </w:r>
    </w:p>
    <w:p w14:paraId="456E1AE6" w14:textId="6398A981" w:rsidR="00FF6F24" w:rsidRPr="008825B1" w:rsidRDefault="00FB0B17" w:rsidP="0021160B">
      <w:pPr>
        <w:pStyle w:val="FirstCompanyBlock"/>
        <w:keepNext/>
        <w:spacing w:before="360"/>
      </w:pPr>
      <w:r>
        <w:lastRenderedPageBreak/>
        <w:t xml:space="preserve">Center Light Heath System, </w:t>
      </w:r>
      <w:r w:rsidR="0039143C">
        <w:t>Brooklyn</w:t>
      </w:r>
      <w:r w:rsidR="00FF6F24" w:rsidRPr="008825B1">
        <w:tab/>
      </w:r>
      <w:r>
        <w:t>05/2015 – 02/2017</w:t>
      </w:r>
    </w:p>
    <w:p w14:paraId="2C0AB0E3" w14:textId="37E0E237" w:rsidR="00FF6F24" w:rsidRPr="008825B1" w:rsidRDefault="00FB0B17" w:rsidP="0021160B">
      <w:pPr>
        <w:pStyle w:val="FirstCompanyBlock"/>
        <w:keepNext/>
      </w:pPr>
      <w:r>
        <w:t>Customer Service Representative II</w:t>
      </w:r>
    </w:p>
    <w:p w14:paraId="3130CB4F" w14:textId="0622A700" w:rsidR="00FF6F24" w:rsidRDefault="00FF6F24" w:rsidP="0021160B">
      <w:pPr>
        <w:pStyle w:val="JobDescription"/>
        <w:keepNext/>
        <w:spacing w:before="120"/>
        <w:jc w:val="both"/>
      </w:pPr>
      <w:r w:rsidRPr="00FF6F24">
        <w:t>D</w:t>
      </w:r>
      <w:r w:rsidR="00F65B47">
        <w:t>elivered direct support to health center members to resolve queries regarding benefits, financial payments, services, and policies. Conducted research to clarify issues and offer alternative solutions to client problems. Utilized in-depth knowledge of company services to promote programs to prospective clients. Maintained accurate records, client databases, and application documentation. Supported client dissatisfaction by escalating issues to senior management teams to ensure delivery of quality patient care.</w:t>
      </w:r>
    </w:p>
    <w:p w14:paraId="21D8A231" w14:textId="696ACF5D" w:rsidR="00ED7723" w:rsidRPr="00ED7723" w:rsidRDefault="00ED7723" w:rsidP="0039143C">
      <w:pPr>
        <w:pStyle w:val="JDAccomplishment"/>
        <w:rPr>
          <w:rFonts w:cs="FranklinGothicURW-Boo"/>
        </w:rPr>
      </w:pPr>
      <w:r w:rsidRPr="00ED7723">
        <w:rPr>
          <w:rFonts w:cs="FranklinGothicURW-Boo"/>
        </w:rPr>
        <w:t>Prevented number of participant’s from disenrolling through active follow-ups on monthly delivery of DME suppliers to ensure on-schedule delivery.</w:t>
      </w:r>
    </w:p>
    <w:p w14:paraId="41A20B89" w14:textId="0317D3EC" w:rsidR="00ED7723" w:rsidRPr="00ED7723" w:rsidRDefault="00ED7723" w:rsidP="0039143C">
      <w:pPr>
        <w:pStyle w:val="JDAccomplishment"/>
        <w:rPr>
          <w:rFonts w:cs="FranklinGothicURW-Boo"/>
        </w:rPr>
      </w:pPr>
      <w:r w:rsidRPr="00ED7723">
        <w:rPr>
          <w:rFonts w:cs="FranklinGothicURW-Boo"/>
        </w:rPr>
        <w:t>Headed liaisons with transportation vendors to ensure timely collection of participants for medical appointments and activities at day center.</w:t>
      </w:r>
    </w:p>
    <w:p w14:paraId="34A7927E" w14:textId="494F645C" w:rsidR="00FF6F24" w:rsidRPr="008825B1" w:rsidRDefault="00FB0B17" w:rsidP="00FF6F24">
      <w:pPr>
        <w:pStyle w:val="FirstCompanyBlock"/>
        <w:spacing w:before="360"/>
      </w:pPr>
      <w:r>
        <w:t xml:space="preserve">Sunshine Slott &amp; Sunshine PC, </w:t>
      </w:r>
      <w:r w:rsidR="00C55030">
        <w:t>New York, NY</w:t>
      </w:r>
      <w:r w:rsidR="00FF6F24" w:rsidRPr="008825B1">
        <w:tab/>
      </w:r>
      <w:r>
        <w:t>04/1992 – 07/2014</w:t>
      </w:r>
    </w:p>
    <w:p w14:paraId="1BABAB04" w14:textId="47829569" w:rsidR="00FF6F24" w:rsidRPr="008825B1" w:rsidRDefault="00FB0B17" w:rsidP="00FF6F24">
      <w:pPr>
        <w:pStyle w:val="FirstCompanyBlock"/>
      </w:pPr>
      <w:r>
        <w:t xml:space="preserve">Office </w:t>
      </w:r>
      <w:r w:rsidR="0043031B">
        <w:t>Manager</w:t>
      </w:r>
    </w:p>
    <w:p w14:paraId="23CC779F" w14:textId="39A351FE" w:rsidR="00FF6F24" w:rsidRDefault="00C55030" w:rsidP="00C55030">
      <w:pPr>
        <w:pStyle w:val="JobDescription"/>
        <w:spacing w:before="120"/>
        <w:jc w:val="both"/>
      </w:pPr>
      <w:r>
        <w:t xml:space="preserve">Oversaw office administration, engaged with clients, and </w:t>
      </w:r>
      <w:r w:rsidR="0043031B">
        <w:t>led</w:t>
      </w:r>
      <w:r>
        <w:t xml:space="preserve"> smooth running of office operations at law firm. Performed research and gathered data to assist lawyers with cases.</w:t>
      </w:r>
      <w:r w:rsidR="0043031B">
        <w:t xml:space="preserve"> Oversaw payroll and controlled office budget.</w:t>
      </w:r>
      <w:r>
        <w:t xml:space="preserve"> Acted as liaison between courts and attorneys to ensure successful filing and serving of legal documents. Executed diary management, maintained accurate records, and set up conference rooms. </w:t>
      </w:r>
    </w:p>
    <w:p w14:paraId="498D528B" w14:textId="385D0514" w:rsidR="00811727" w:rsidRDefault="00811727" w:rsidP="00811727">
      <w:pPr>
        <w:pStyle w:val="JDAccomplishment"/>
        <w:rPr>
          <w:rFonts w:cs="FranklinGothicURW-Boo"/>
        </w:rPr>
      </w:pPr>
      <w:r>
        <w:rPr>
          <w:rFonts w:cs="FranklinGothicURW-Boo"/>
        </w:rPr>
        <w:t xml:space="preserve">Worked as Notary to oversee signing of official documents. </w:t>
      </w:r>
    </w:p>
    <w:p w14:paraId="19C98241" w14:textId="1310461C" w:rsidR="00FB0B17" w:rsidRPr="00641691" w:rsidRDefault="00FB0B17" w:rsidP="00FB0B17">
      <w:pPr>
        <w:pStyle w:val="Heading1"/>
      </w:pPr>
      <w:r>
        <w:t>Additional Experience</w:t>
      </w:r>
    </w:p>
    <w:p w14:paraId="169629AD" w14:textId="383767BF" w:rsidR="00FB0B17" w:rsidRPr="00FB0B17" w:rsidRDefault="00FB0B17" w:rsidP="00FB0B17">
      <w:pPr>
        <w:pStyle w:val="EduDegree"/>
        <w:ind w:left="0"/>
        <w:rPr>
          <w:b w:val="0"/>
          <w:bCs w:val="0"/>
        </w:rPr>
      </w:pPr>
      <w:r w:rsidRPr="004D3E1C">
        <w:t>Customer Service Representative</w:t>
      </w:r>
      <w:r w:rsidR="004D3E1C" w:rsidRPr="004D3E1C">
        <w:t>,</w:t>
      </w:r>
      <w:r w:rsidR="004D3E1C">
        <w:rPr>
          <w:b w:val="0"/>
          <w:bCs w:val="0"/>
        </w:rPr>
        <w:t xml:space="preserve"> International Telesis Inc, New York, NY</w:t>
      </w:r>
    </w:p>
    <w:p w14:paraId="405E8141" w14:textId="77777777" w:rsidR="001402E3" w:rsidRPr="00641691" w:rsidRDefault="001402E3" w:rsidP="00B45CC4">
      <w:pPr>
        <w:pStyle w:val="Heading1"/>
      </w:pPr>
      <w:r w:rsidRPr="00641691">
        <w:t>Education</w:t>
      </w:r>
    </w:p>
    <w:p w14:paraId="04918158" w14:textId="45002E40" w:rsidR="001402E3" w:rsidRPr="008825B1" w:rsidRDefault="00FF6F24" w:rsidP="00801B26">
      <w:pPr>
        <w:pStyle w:val="EduDegree"/>
        <w:ind w:left="0"/>
      </w:pPr>
      <w:r w:rsidRPr="00FF6F24">
        <w:t>Associate of Applied Science (A.A.S) in Business Management</w:t>
      </w:r>
    </w:p>
    <w:p w14:paraId="0CDDC526" w14:textId="6111DA9A" w:rsidR="001402E3" w:rsidRPr="008825B1" w:rsidRDefault="00FF6F24" w:rsidP="00801B26">
      <w:pPr>
        <w:pStyle w:val="EduInfo"/>
        <w:ind w:left="0"/>
      </w:pPr>
      <w:r>
        <w:t>CUNY Borough of Manhattan Community College, New York, NY</w:t>
      </w:r>
    </w:p>
    <w:p w14:paraId="6EDAC24A" w14:textId="09FA8FE8" w:rsidR="001402E3" w:rsidRPr="00641691" w:rsidRDefault="00543A70" w:rsidP="00B45CC4">
      <w:pPr>
        <w:pStyle w:val="Heading1"/>
      </w:pPr>
      <w:r>
        <w:t xml:space="preserve">Licenses &amp; </w:t>
      </w:r>
      <w:r w:rsidR="001402E3" w:rsidRPr="00641691">
        <w:t>Certifications</w:t>
      </w:r>
    </w:p>
    <w:p w14:paraId="6F28BAC6" w14:textId="120CD497" w:rsidR="00543A70" w:rsidRPr="0039143C" w:rsidRDefault="00543A70" w:rsidP="00801B26">
      <w:pPr>
        <w:pStyle w:val="Certification"/>
        <w:ind w:left="0"/>
        <w:rPr>
          <w:b w:val="0"/>
          <w:bCs w:val="0"/>
          <w:color w:val="243141"/>
        </w:rPr>
      </w:pPr>
      <w:r w:rsidRPr="0039143C">
        <w:rPr>
          <w:b w:val="0"/>
          <w:bCs w:val="0"/>
          <w:color w:val="243141"/>
        </w:rPr>
        <w:t>License</w:t>
      </w:r>
      <w:r w:rsidR="00FF6F24" w:rsidRPr="0039143C">
        <w:rPr>
          <w:b w:val="0"/>
          <w:bCs w:val="0"/>
          <w:color w:val="243141"/>
        </w:rPr>
        <w:t>d Notary Public</w:t>
      </w:r>
    </w:p>
    <w:p w14:paraId="374D6211" w14:textId="114470B0" w:rsidR="00543A70" w:rsidRDefault="00543A70" w:rsidP="00801B26">
      <w:pPr>
        <w:pStyle w:val="Certification"/>
        <w:ind w:left="0"/>
        <w:rPr>
          <w:b w:val="0"/>
          <w:bCs w:val="0"/>
          <w:color w:val="243141"/>
        </w:rPr>
      </w:pPr>
      <w:r w:rsidRPr="0039143C">
        <w:rPr>
          <w:b w:val="0"/>
          <w:bCs w:val="0"/>
          <w:color w:val="243141"/>
        </w:rPr>
        <w:t>License</w:t>
      </w:r>
      <w:r w:rsidR="00FF6F24" w:rsidRPr="0039143C">
        <w:rPr>
          <w:b w:val="0"/>
          <w:bCs w:val="0"/>
          <w:color w:val="243141"/>
        </w:rPr>
        <w:t>d Home Health Aid</w:t>
      </w:r>
    </w:p>
    <w:p w14:paraId="09A3BC86" w14:textId="5EE0FFC4" w:rsidR="0039143C" w:rsidRPr="0039143C" w:rsidRDefault="0039143C" w:rsidP="00801B26">
      <w:pPr>
        <w:pStyle w:val="Certification"/>
        <w:ind w:left="0"/>
        <w:rPr>
          <w:b w:val="0"/>
          <w:bCs w:val="0"/>
          <w:color w:val="243141"/>
        </w:rPr>
      </w:pPr>
      <w:r>
        <w:rPr>
          <w:b w:val="0"/>
          <w:bCs w:val="0"/>
          <w:color w:val="243141"/>
        </w:rPr>
        <w:t>Home Health Aide training program, New York State Department of Health, 2016</w:t>
      </w:r>
    </w:p>
    <w:p w14:paraId="5A4C9572" w14:textId="77777777" w:rsidR="00F97513" w:rsidRPr="00F97513" w:rsidRDefault="00F97513" w:rsidP="0039143C">
      <w:pPr>
        <w:pStyle w:val="AoEBullets"/>
        <w:numPr>
          <w:ilvl w:val="0"/>
          <w:numId w:val="0"/>
        </w:numPr>
        <w:ind w:left="255" w:hanging="255"/>
      </w:pPr>
    </w:p>
    <w:p w14:paraId="51AAD566" w14:textId="14708BC3" w:rsidR="00DF2134" w:rsidRPr="00DF2134" w:rsidRDefault="00DF2134" w:rsidP="00F97513">
      <w:pPr>
        <w:pStyle w:val="AoEBullets"/>
        <w:numPr>
          <w:ilvl w:val="0"/>
          <w:numId w:val="0"/>
        </w:numPr>
        <w:ind w:left="255"/>
      </w:pPr>
    </w:p>
    <w:sectPr w:rsidR="00DF2134" w:rsidRPr="00DF2134" w:rsidSect="0021160B">
      <w:footerReference w:type="default" r:id="rId9"/>
      <w:pgSz w:w="12240" w:h="15840"/>
      <w:pgMar w:top="1077" w:right="1077" w:bottom="1077" w:left="1077"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50943" w14:textId="77777777" w:rsidR="003408DA" w:rsidRDefault="003408DA" w:rsidP="00641691">
      <w:r>
        <w:separator/>
      </w:r>
    </w:p>
  </w:endnote>
  <w:endnote w:type="continuationSeparator" w:id="0">
    <w:p w14:paraId="7FBA0B58" w14:textId="77777777" w:rsidR="003408DA" w:rsidRDefault="003408DA" w:rsidP="006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libri"/>
    <w:panose1 w:val="00000000000000000000"/>
    <w:charset w:val="4D"/>
    <w:family w:val="auto"/>
    <w:notTrueType/>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1E1B3" w14:textId="77777777" w:rsidR="00641691" w:rsidRPr="008825B1" w:rsidRDefault="00641691">
    <w:pPr>
      <w:tabs>
        <w:tab w:val="center" w:pos="4550"/>
        <w:tab w:val="left" w:pos="5818"/>
      </w:tabs>
      <w:ind w:right="260"/>
      <w:jc w:val="right"/>
      <w:rPr>
        <w:rFonts w:ascii="Century" w:hAnsi="Century"/>
        <w:color w:val="243242"/>
        <w:sz w:val="18"/>
        <w:szCs w:val="18"/>
      </w:rPr>
    </w:pPr>
    <w:r w:rsidRPr="008825B1">
      <w:rPr>
        <w:rFonts w:ascii="Century" w:hAnsi="Century"/>
        <w:color w:val="243242"/>
        <w:spacing w:val="60"/>
        <w:sz w:val="18"/>
        <w:szCs w:val="18"/>
      </w:rPr>
      <w:t>Page</w:t>
    </w:r>
    <w:r w:rsidRPr="008825B1">
      <w:rPr>
        <w:rFonts w:ascii="Century" w:hAnsi="Century"/>
        <w:color w:val="243242"/>
        <w:sz w:val="18"/>
        <w:szCs w:val="18"/>
      </w:rPr>
      <w:t xml:space="preserve"> </w:t>
    </w:r>
    <w:r w:rsidRPr="008825B1">
      <w:rPr>
        <w:rFonts w:ascii="Century" w:hAnsi="Century"/>
        <w:color w:val="243242"/>
        <w:sz w:val="18"/>
        <w:szCs w:val="18"/>
      </w:rPr>
      <w:fldChar w:fldCharType="begin"/>
    </w:r>
    <w:r w:rsidRPr="008825B1">
      <w:rPr>
        <w:rFonts w:ascii="Century" w:hAnsi="Century"/>
        <w:color w:val="243242"/>
        <w:sz w:val="18"/>
        <w:szCs w:val="18"/>
      </w:rPr>
      <w:instrText xml:space="preserve"> PAGE   \* MERGEFORMAT </w:instrText>
    </w:r>
    <w:r w:rsidRPr="008825B1">
      <w:rPr>
        <w:rFonts w:ascii="Century" w:hAnsi="Century"/>
        <w:color w:val="243242"/>
        <w:sz w:val="18"/>
        <w:szCs w:val="18"/>
      </w:rPr>
      <w:fldChar w:fldCharType="separate"/>
    </w:r>
    <w:r w:rsidR="006A64C5">
      <w:rPr>
        <w:rFonts w:ascii="Century" w:hAnsi="Century"/>
        <w:noProof/>
        <w:color w:val="243242"/>
        <w:sz w:val="18"/>
        <w:szCs w:val="18"/>
      </w:rPr>
      <w:t>1</w:t>
    </w:r>
    <w:r w:rsidRPr="008825B1">
      <w:rPr>
        <w:rFonts w:ascii="Century" w:hAnsi="Century"/>
        <w:color w:val="243242"/>
        <w:sz w:val="18"/>
        <w:szCs w:val="18"/>
      </w:rPr>
      <w:fldChar w:fldCharType="end"/>
    </w:r>
    <w:r w:rsidRPr="008825B1">
      <w:rPr>
        <w:rFonts w:ascii="Century" w:hAnsi="Century"/>
        <w:color w:val="243242"/>
        <w:sz w:val="18"/>
        <w:szCs w:val="18"/>
      </w:rPr>
      <w:t xml:space="preserve"> | </w:t>
    </w:r>
    <w:r w:rsidRPr="008825B1">
      <w:rPr>
        <w:rFonts w:ascii="Century" w:hAnsi="Century"/>
        <w:color w:val="243242"/>
        <w:sz w:val="18"/>
        <w:szCs w:val="18"/>
      </w:rPr>
      <w:fldChar w:fldCharType="begin"/>
    </w:r>
    <w:r w:rsidRPr="008825B1">
      <w:rPr>
        <w:rFonts w:ascii="Century" w:hAnsi="Century"/>
        <w:color w:val="243242"/>
        <w:sz w:val="18"/>
        <w:szCs w:val="18"/>
      </w:rPr>
      <w:instrText xml:space="preserve"> NUMPAGES  \* Arabic  \* MERGEFORMAT </w:instrText>
    </w:r>
    <w:r w:rsidRPr="008825B1">
      <w:rPr>
        <w:rFonts w:ascii="Century" w:hAnsi="Century"/>
        <w:color w:val="243242"/>
        <w:sz w:val="18"/>
        <w:szCs w:val="18"/>
      </w:rPr>
      <w:fldChar w:fldCharType="separate"/>
    </w:r>
    <w:r w:rsidR="006A64C5">
      <w:rPr>
        <w:rFonts w:ascii="Century" w:hAnsi="Century"/>
        <w:noProof/>
        <w:color w:val="243242"/>
        <w:sz w:val="18"/>
        <w:szCs w:val="18"/>
      </w:rPr>
      <w:t>2</w:t>
    </w:r>
    <w:r w:rsidRPr="008825B1">
      <w:rPr>
        <w:rFonts w:ascii="Century" w:hAnsi="Century"/>
        <w:color w:val="243242"/>
        <w:sz w:val="18"/>
        <w:szCs w:val="18"/>
      </w:rPr>
      <w:fldChar w:fldCharType="end"/>
    </w:r>
  </w:p>
  <w:p w14:paraId="10AE262F" w14:textId="3B753653" w:rsidR="00641691" w:rsidRDefault="00641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7C610" w14:textId="77777777" w:rsidR="003408DA" w:rsidRDefault="003408DA" w:rsidP="00641691">
      <w:r>
        <w:separator/>
      </w:r>
    </w:p>
  </w:footnote>
  <w:footnote w:type="continuationSeparator" w:id="0">
    <w:p w14:paraId="2AA33AA7" w14:textId="77777777" w:rsidR="003408DA" w:rsidRDefault="003408DA" w:rsidP="00641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07E"/>
    <w:multiLevelType w:val="multilevel"/>
    <w:tmpl w:val="3852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4B2552"/>
    <w:multiLevelType w:val="hybridMultilevel"/>
    <w:tmpl w:val="8932BDE2"/>
    <w:lvl w:ilvl="0" w:tplc="1E2A8ED8">
      <w:start w:val="1"/>
      <w:numFmt w:val="bullet"/>
      <w:pStyle w:val="JDAccomplishment"/>
      <w:lvlText w:val=""/>
      <w:lvlJc w:val="left"/>
      <w:pPr>
        <w:ind w:left="705" w:hanging="360"/>
      </w:pPr>
      <w:rPr>
        <w:rFonts w:ascii="Symbol" w:hAnsi="Symbol" w:hint="default"/>
        <w:sz w:val="16"/>
        <w:szCs w:val="16"/>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3CCE7B12"/>
    <w:multiLevelType w:val="hybridMultilevel"/>
    <w:tmpl w:val="8F423920"/>
    <w:lvl w:ilvl="0" w:tplc="08C2424A">
      <w:start w:val="1"/>
      <w:numFmt w:val="bullet"/>
      <w:pStyle w:val="AoEBullets"/>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608AF"/>
    <w:multiLevelType w:val="multilevel"/>
    <w:tmpl w:val="B5C4A904"/>
    <w:lvl w:ilvl="0">
      <w:start w:val="1"/>
      <w:numFmt w:val="bullet"/>
      <w:lvlText w:val=""/>
      <w:lvlJc w:val="left"/>
      <w:pPr>
        <w:ind w:left="360" w:hanging="360"/>
      </w:pPr>
      <w:rPr>
        <w:rFonts w:ascii="Symbol" w:hAnsi="Symbol" w:hint="default"/>
        <w:color w:val="00000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5FBD27FB"/>
    <w:multiLevelType w:val="hybridMultilevel"/>
    <w:tmpl w:val="BFFCC118"/>
    <w:lvl w:ilvl="0" w:tplc="6CB83250">
      <w:start w:val="1"/>
      <w:numFmt w:val="bullet"/>
      <w:lvlText w:val=""/>
      <w:lvlJc w:val="left"/>
      <w:pPr>
        <w:ind w:left="705" w:hanging="360"/>
      </w:pPr>
      <w:rPr>
        <w:rFonts w:ascii="Symbol" w:hAnsi="Symbol" w:hint="default"/>
        <w:sz w:val="18"/>
        <w:szCs w:val="18"/>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34"/>
    <w:rsid w:val="00081041"/>
    <w:rsid w:val="000A1079"/>
    <w:rsid w:val="000B7B8E"/>
    <w:rsid w:val="000C7C23"/>
    <w:rsid w:val="001050AD"/>
    <w:rsid w:val="00124A3C"/>
    <w:rsid w:val="001402E3"/>
    <w:rsid w:val="00164C17"/>
    <w:rsid w:val="00181FF5"/>
    <w:rsid w:val="00206446"/>
    <w:rsid w:val="002102C3"/>
    <w:rsid w:val="00210D8F"/>
    <w:rsid w:val="0021160B"/>
    <w:rsid w:val="00233F1E"/>
    <w:rsid w:val="002A7D98"/>
    <w:rsid w:val="00321A59"/>
    <w:rsid w:val="003346F1"/>
    <w:rsid w:val="003408DA"/>
    <w:rsid w:val="00353CD4"/>
    <w:rsid w:val="0039143C"/>
    <w:rsid w:val="003B4BAE"/>
    <w:rsid w:val="003B629A"/>
    <w:rsid w:val="003E2D00"/>
    <w:rsid w:val="00400BFB"/>
    <w:rsid w:val="00407CAE"/>
    <w:rsid w:val="0043031B"/>
    <w:rsid w:val="004553FD"/>
    <w:rsid w:val="004649D2"/>
    <w:rsid w:val="004D3E1C"/>
    <w:rsid w:val="00543A70"/>
    <w:rsid w:val="006147A3"/>
    <w:rsid w:val="00615221"/>
    <w:rsid w:val="00641691"/>
    <w:rsid w:val="006509F8"/>
    <w:rsid w:val="006A64C5"/>
    <w:rsid w:val="006C4436"/>
    <w:rsid w:val="006E28EB"/>
    <w:rsid w:val="0071401E"/>
    <w:rsid w:val="0073330E"/>
    <w:rsid w:val="00780301"/>
    <w:rsid w:val="007E43B6"/>
    <w:rsid w:val="00801B26"/>
    <w:rsid w:val="00811727"/>
    <w:rsid w:val="0085054C"/>
    <w:rsid w:val="008825B1"/>
    <w:rsid w:val="008C3F25"/>
    <w:rsid w:val="009351A1"/>
    <w:rsid w:val="009460A0"/>
    <w:rsid w:val="009A6E99"/>
    <w:rsid w:val="00A074C7"/>
    <w:rsid w:val="00A27432"/>
    <w:rsid w:val="00A57DF6"/>
    <w:rsid w:val="00A71CE5"/>
    <w:rsid w:val="00AF582D"/>
    <w:rsid w:val="00B34BD9"/>
    <w:rsid w:val="00B45CC4"/>
    <w:rsid w:val="00B65107"/>
    <w:rsid w:val="00B9288F"/>
    <w:rsid w:val="00BA7D4D"/>
    <w:rsid w:val="00BF1AB3"/>
    <w:rsid w:val="00C55030"/>
    <w:rsid w:val="00C64849"/>
    <w:rsid w:val="00C71BE0"/>
    <w:rsid w:val="00C82DD2"/>
    <w:rsid w:val="00CC7831"/>
    <w:rsid w:val="00D14628"/>
    <w:rsid w:val="00D33C34"/>
    <w:rsid w:val="00D715B7"/>
    <w:rsid w:val="00D85ABA"/>
    <w:rsid w:val="00D9767E"/>
    <w:rsid w:val="00DB181B"/>
    <w:rsid w:val="00DF2134"/>
    <w:rsid w:val="00DF5DB7"/>
    <w:rsid w:val="00EB7152"/>
    <w:rsid w:val="00ED41FA"/>
    <w:rsid w:val="00ED7723"/>
    <w:rsid w:val="00F2548B"/>
    <w:rsid w:val="00F65B47"/>
    <w:rsid w:val="00F97513"/>
    <w:rsid w:val="00FB0B17"/>
    <w:rsid w:val="00FC445D"/>
    <w:rsid w:val="00FF2670"/>
    <w:rsid w:val="00FF6F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5CC4"/>
    <w:pPr>
      <w:spacing w:before="480" w:after="240"/>
      <w:outlineLvl w:val="0"/>
    </w:pPr>
    <w:rPr>
      <w:rFonts w:ascii="Century" w:hAnsi="Century"/>
      <w:b/>
      <w:bCs/>
      <w:color w:val="24324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34"/>
    <w:pPr>
      <w:ind w:left="720"/>
      <w:contextualSpacing/>
    </w:p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paragraph" w:styleId="Title">
    <w:name w:val="Title"/>
    <w:basedOn w:val="Normal"/>
    <w:next w:val="Normal"/>
    <w:link w:val="TitleChar"/>
    <w:uiPriority w:val="10"/>
    <w:qFormat/>
    <w:rsid w:val="00206446"/>
    <w:rPr>
      <w:rFonts w:ascii="Century" w:hAnsi="Century"/>
      <w:b/>
      <w:bCs/>
      <w:color w:val="243242"/>
      <w:sz w:val="40"/>
      <w:szCs w:val="40"/>
    </w:rPr>
  </w:style>
  <w:style w:type="character" w:customStyle="1" w:styleId="TitleChar">
    <w:name w:val="Title Char"/>
    <w:basedOn w:val="DefaultParagraphFont"/>
    <w:link w:val="Title"/>
    <w:uiPriority w:val="10"/>
    <w:rsid w:val="00206446"/>
    <w:rPr>
      <w:rFonts w:ascii="Century" w:hAnsi="Century"/>
      <w:b/>
      <w:bCs/>
      <w:color w:val="243242"/>
      <w:sz w:val="40"/>
      <w:szCs w:val="40"/>
    </w:rPr>
  </w:style>
  <w:style w:type="paragraph" w:styleId="Subtitle">
    <w:name w:val="Subtitle"/>
    <w:basedOn w:val="Normal"/>
    <w:next w:val="Normal"/>
    <w:link w:val="SubtitleChar"/>
    <w:uiPriority w:val="11"/>
    <w:qFormat/>
    <w:rsid w:val="00206446"/>
    <w:pPr>
      <w:spacing w:before="120"/>
    </w:pPr>
    <w:rPr>
      <w:rFonts w:ascii="Franklin Gothic Book" w:hAnsi="Franklin Gothic Book"/>
      <w:color w:val="243242"/>
      <w:sz w:val="24"/>
      <w:szCs w:val="24"/>
    </w:rPr>
  </w:style>
  <w:style w:type="character" w:customStyle="1" w:styleId="SubtitleChar">
    <w:name w:val="Subtitle Char"/>
    <w:basedOn w:val="DefaultParagraphFont"/>
    <w:link w:val="Subtitle"/>
    <w:uiPriority w:val="11"/>
    <w:rsid w:val="00206446"/>
    <w:rPr>
      <w:rFonts w:ascii="Franklin Gothic Book" w:hAnsi="Franklin Gothic Book"/>
      <w:color w:val="243242"/>
      <w:sz w:val="24"/>
      <w:szCs w:val="24"/>
    </w:rPr>
  </w:style>
  <w:style w:type="paragraph" w:customStyle="1" w:styleId="ContactInfo">
    <w:name w:val="Contact Info"/>
    <w:basedOn w:val="Normal"/>
    <w:qFormat/>
    <w:rsid w:val="00181FF5"/>
    <w:pPr>
      <w:autoSpaceDE w:val="0"/>
      <w:autoSpaceDN w:val="0"/>
      <w:adjustRightInd w:val="0"/>
      <w:jc w:val="right"/>
    </w:pPr>
    <w:rPr>
      <w:rFonts w:ascii="Franklin Gothic Book" w:hAnsi="Franklin Gothic Book" w:cs="FranklinGothicURW-Boo"/>
      <w:sz w:val="20"/>
      <w:szCs w:val="20"/>
    </w:rPr>
  </w:style>
  <w:style w:type="paragraph" w:customStyle="1" w:styleId="HiddenHeading">
    <w:name w:val="Hidden Heading"/>
    <w:basedOn w:val="Normal"/>
    <w:qFormat/>
    <w:rsid w:val="00181FF5"/>
    <w:rPr>
      <w:rFonts w:ascii="Franklin Gothic Book" w:hAnsi="Franklin Gothic Book"/>
      <w:noProof/>
      <w:color w:val="D9E2F3" w:themeColor="accent1" w:themeTint="33"/>
    </w:rPr>
  </w:style>
  <w:style w:type="paragraph" w:customStyle="1" w:styleId="Summary">
    <w:name w:val="Summary"/>
    <w:basedOn w:val="Normal"/>
    <w:qFormat/>
    <w:rsid w:val="00181FF5"/>
    <w:pPr>
      <w:spacing w:line="264" w:lineRule="auto"/>
    </w:pPr>
    <w:rPr>
      <w:rFonts w:ascii="Franklin Gothic Book" w:hAnsi="Franklin Gothic Book" w:cs="FranklinGothicURW-Boo"/>
      <w:sz w:val="20"/>
      <w:szCs w:val="20"/>
    </w:rPr>
  </w:style>
  <w:style w:type="character" w:customStyle="1" w:styleId="Heading1Char">
    <w:name w:val="Heading 1 Char"/>
    <w:basedOn w:val="DefaultParagraphFont"/>
    <w:link w:val="Heading1"/>
    <w:uiPriority w:val="9"/>
    <w:rsid w:val="00B45CC4"/>
    <w:rPr>
      <w:rFonts w:ascii="Century" w:hAnsi="Century"/>
      <w:b/>
      <w:bCs/>
      <w:color w:val="243242"/>
      <w:sz w:val="28"/>
      <w:szCs w:val="28"/>
    </w:rPr>
  </w:style>
  <w:style w:type="paragraph" w:customStyle="1" w:styleId="FirstCompanyBlock">
    <w:name w:val="First Company Block"/>
    <w:basedOn w:val="Normal"/>
    <w:qFormat/>
    <w:rsid w:val="008825B1"/>
    <w:pPr>
      <w:tabs>
        <w:tab w:val="right" w:pos="10800"/>
      </w:tabs>
    </w:pPr>
    <w:rPr>
      <w:rFonts w:ascii="Franklin Gothic Book" w:hAnsi="Franklin Gothic Book"/>
      <w:b/>
      <w:bCs/>
      <w:color w:val="505050"/>
      <w:sz w:val="20"/>
      <w:szCs w:val="20"/>
    </w:rPr>
  </w:style>
  <w:style w:type="paragraph" w:customStyle="1" w:styleId="CompanyBlock">
    <w:name w:val="Company Block"/>
    <w:basedOn w:val="Normal"/>
    <w:qFormat/>
    <w:rsid w:val="008825B1"/>
    <w:pPr>
      <w:tabs>
        <w:tab w:val="right" w:pos="10800"/>
      </w:tabs>
      <w:spacing w:before="360"/>
      <w:contextualSpacing/>
    </w:pPr>
    <w:rPr>
      <w:rFonts w:ascii="Franklin Gothic Book" w:hAnsi="Franklin Gothic Book"/>
      <w:b/>
      <w:bCs/>
      <w:color w:val="505050"/>
      <w:sz w:val="20"/>
      <w:szCs w:val="20"/>
    </w:rPr>
  </w:style>
  <w:style w:type="paragraph" w:customStyle="1" w:styleId="JobDescription">
    <w:name w:val="Job Description"/>
    <w:basedOn w:val="Normal"/>
    <w:qFormat/>
    <w:rsid w:val="00DB181B"/>
    <w:pPr>
      <w:tabs>
        <w:tab w:val="right" w:pos="7155"/>
      </w:tabs>
      <w:spacing w:before="180"/>
    </w:pPr>
    <w:rPr>
      <w:rFonts w:ascii="Franklin Gothic Book" w:hAnsi="Franklin Gothic Book" w:cs="FranklinGothicURW-Boo"/>
      <w:sz w:val="20"/>
      <w:szCs w:val="20"/>
    </w:rPr>
  </w:style>
  <w:style w:type="paragraph" w:customStyle="1" w:styleId="JDAccomplishment">
    <w:name w:val="JD Accomplishment"/>
    <w:basedOn w:val="ListParagraph"/>
    <w:qFormat/>
    <w:rsid w:val="008825B1"/>
    <w:pPr>
      <w:numPr>
        <w:numId w:val="2"/>
      </w:numPr>
      <w:spacing w:before="180"/>
      <w:ind w:left="360" w:hanging="285"/>
    </w:pPr>
    <w:rPr>
      <w:rFonts w:ascii="Franklin Gothic Book" w:hAnsi="Franklin Gothic Book"/>
      <w:sz w:val="20"/>
      <w:szCs w:val="20"/>
    </w:rPr>
  </w:style>
  <w:style w:type="paragraph" w:customStyle="1" w:styleId="EduDegree">
    <w:name w:val="Edu Degree"/>
    <w:basedOn w:val="Normal"/>
    <w:qFormat/>
    <w:rsid w:val="008825B1"/>
    <w:pPr>
      <w:spacing w:before="120"/>
      <w:ind w:left="-15"/>
    </w:pPr>
    <w:rPr>
      <w:rFonts w:ascii="Franklin Gothic Book" w:hAnsi="Franklin Gothic Book"/>
      <w:b/>
      <w:bCs/>
      <w:color w:val="243242"/>
      <w:sz w:val="20"/>
      <w:szCs w:val="20"/>
    </w:rPr>
  </w:style>
  <w:style w:type="paragraph" w:customStyle="1" w:styleId="EduInfo">
    <w:name w:val="Edu Info"/>
    <w:basedOn w:val="Normal"/>
    <w:qFormat/>
    <w:rsid w:val="008825B1"/>
    <w:pPr>
      <w:ind w:left="-15"/>
    </w:pPr>
    <w:rPr>
      <w:rFonts w:ascii="Franklin Gothic Book" w:hAnsi="Franklin Gothic Book"/>
      <w:color w:val="243242"/>
      <w:sz w:val="20"/>
      <w:szCs w:val="20"/>
    </w:rPr>
  </w:style>
  <w:style w:type="paragraph" w:customStyle="1" w:styleId="Certification">
    <w:name w:val="Certification"/>
    <w:basedOn w:val="Normal"/>
    <w:qFormat/>
    <w:rsid w:val="00DB181B"/>
    <w:pPr>
      <w:ind w:left="-15"/>
    </w:pPr>
    <w:rPr>
      <w:rFonts w:ascii="Franklin Gothic Book" w:hAnsi="Franklin Gothic Book"/>
      <w:b/>
      <w:bCs/>
      <w:sz w:val="20"/>
      <w:szCs w:val="20"/>
    </w:rPr>
  </w:style>
  <w:style w:type="paragraph" w:customStyle="1" w:styleId="TechSection">
    <w:name w:val="Tech Section"/>
    <w:basedOn w:val="Normal"/>
    <w:qFormat/>
    <w:rsid w:val="00DB181B"/>
    <w:pPr>
      <w:spacing w:before="120"/>
    </w:pPr>
    <w:rPr>
      <w:rFonts w:ascii="Franklin Gothic Book" w:hAnsi="Franklin Gothic Book" w:cs="FranklinGothicURW-Boo"/>
      <w:b/>
      <w:bCs/>
      <w:sz w:val="20"/>
      <w:szCs w:val="20"/>
    </w:rPr>
  </w:style>
  <w:style w:type="paragraph" w:customStyle="1" w:styleId="TechContent">
    <w:name w:val="Tech Content"/>
    <w:basedOn w:val="Normal"/>
    <w:qFormat/>
    <w:rsid w:val="00DB181B"/>
    <w:pPr>
      <w:spacing w:before="120"/>
    </w:pPr>
    <w:rPr>
      <w:rFonts w:ascii="Franklin Gothic Book" w:hAnsi="Franklin Gothic Book" w:cs="FranklinGothicURW-Boo"/>
      <w:sz w:val="20"/>
      <w:szCs w:val="20"/>
    </w:rPr>
  </w:style>
  <w:style w:type="paragraph" w:customStyle="1" w:styleId="AoEBullets">
    <w:name w:val="AoE Bullets"/>
    <w:basedOn w:val="ListParagraph"/>
    <w:qFormat/>
    <w:rsid w:val="008825B1"/>
    <w:pPr>
      <w:numPr>
        <w:numId w:val="1"/>
      </w:numPr>
      <w:ind w:left="255" w:hanging="270"/>
    </w:pPr>
    <w:rPr>
      <w:rFonts w:ascii="Franklin Gothic Book" w:hAnsi="Franklin Gothic Book"/>
      <w:color w:val="243242"/>
      <w:sz w:val="20"/>
      <w:szCs w:val="20"/>
    </w:rPr>
  </w:style>
  <w:style w:type="paragraph" w:customStyle="1" w:styleId="FirstSectionHeading">
    <w:name w:val="First Section Heading"/>
    <w:basedOn w:val="Heading1"/>
    <w:qFormat/>
    <w:rsid w:val="003B629A"/>
    <w:pPr>
      <w:spacing w:before="0"/>
    </w:pPr>
  </w:style>
  <w:style w:type="paragraph" w:customStyle="1" w:styleId="LeftBarBullet">
    <w:name w:val="Left Bar Bullet"/>
    <w:basedOn w:val="ListParagraph"/>
    <w:qFormat/>
    <w:rsid w:val="000A1079"/>
    <w:pPr>
      <w:ind w:left="255" w:hanging="270"/>
    </w:pPr>
    <w:rPr>
      <w:rFonts w:ascii="Franklin Gothic Book" w:hAnsi="Franklin Gothic Book"/>
      <w:color w:val="243242"/>
      <w:sz w:val="20"/>
      <w:szCs w:val="20"/>
    </w:rPr>
  </w:style>
  <w:style w:type="paragraph" w:customStyle="1" w:styleId="AdditionalSectionHeading">
    <w:name w:val="Additional Section Heading"/>
    <w:basedOn w:val="Normal"/>
    <w:qFormat/>
    <w:rsid w:val="000A1079"/>
    <w:pPr>
      <w:spacing w:before="480" w:after="240"/>
    </w:pPr>
    <w:rPr>
      <w:rFonts w:ascii="Century" w:hAnsi="Century"/>
      <w:b/>
      <w:bCs/>
      <w:color w:val="243242"/>
      <w:sz w:val="28"/>
      <w:szCs w:val="28"/>
    </w:rPr>
  </w:style>
  <w:style w:type="character" w:styleId="Hyperlink">
    <w:name w:val="Hyperlink"/>
    <w:basedOn w:val="DefaultParagraphFont"/>
    <w:uiPriority w:val="99"/>
    <w:unhideWhenUsed/>
    <w:rsid w:val="00FF6F24"/>
    <w:rPr>
      <w:color w:val="0563C1" w:themeColor="hyperlink"/>
      <w:u w:val="single"/>
    </w:rPr>
  </w:style>
  <w:style w:type="character" w:customStyle="1" w:styleId="UnresolvedMention">
    <w:name w:val="Unresolved Mention"/>
    <w:basedOn w:val="DefaultParagraphFont"/>
    <w:uiPriority w:val="99"/>
    <w:semiHidden/>
    <w:unhideWhenUsed/>
    <w:rsid w:val="00FF6F24"/>
    <w:rPr>
      <w:color w:val="605E5C"/>
      <w:shd w:val="clear" w:color="auto" w:fill="E1DFDD"/>
    </w:rPr>
  </w:style>
  <w:style w:type="paragraph" w:customStyle="1" w:styleId="SectionHeading">
    <w:name w:val="Section Heading"/>
    <w:basedOn w:val="Normal"/>
    <w:qFormat/>
    <w:rsid w:val="004D3E1C"/>
    <w:pPr>
      <w:pBdr>
        <w:top w:val="nil"/>
        <w:left w:val="nil"/>
        <w:bottom w:val="nil"/>
        <w:right w:val="nil"/>
        <w:between w:val="nil"/>
      </w:pBdr>
      <w:spacing w:before="480" w:after="240"/>
    </w:pPr>
    <w:rPr>
      <w:rFonts w:ascii="Palatino Linotype" w:eastAsia="Palatino Linotype" w:hAnsi="Palatino Linotype" w:cs="Palatino Linotype"/>
      <w:b/>
      <w:color w:val="005F65"/>
      <w:sz w:val="28"/>
      <w:szCs w:val="28"/>
      <w:lang w:val="en-GB"/>
    </w:rPr>
  </w:style>
  <w:style w:type="paragraph" w:customStyle="1" w:styleId="muitypography-root">
    <w:name w:val="muitypography-root"/>
    <w:basedOn w:val="Normal"/>
    <w:rsid w:val="0071401E"/>
    <w:pPr>
      <w:spacing w:before="100" w:beforeAutospacing="1" w:after="100" w:afterAutospacing="1"/>
    </w:pPr>
    <w:rPr>
      <w:rFonts w:ascii="Times New Roman" w:eastAsia="Times New Roman" w:hAnsi="Times New Roman" w:cs="Times New Roman"/>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5CC4"/>
    <w:pPr>
      <w:spacing w:before="480" w:after="240"/>
      <w:outlineLvl w:val="0"/>
    </w:pPr>
    <w:rPr>
      <w:rFonts w:ascii="Century" w:hAnsi="Century"/>
      <w:b/>
      <w:bCs/>
      <w:color w:val="24324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34"/>
    <w:pPr>
      <w:ind w:left="720"/>
      <w:contextualSpacing/>
    </w:p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paragraph" w:styleId="Title">
    <w:name w:val="Title"/>
    <w:basedOn w:val="Normal"/>
    <w:next w:val="Normal"/>
    <w:link w:val="TitleChar"/>
    <w:uiPriority w:val="10"/>
    <w:qFormat/>
    <w:rsid w:val="00206446"/>
    <w:rPr>
      <w:rFonts w:ascii="Century" w:hAnsi="Century"/>
      <w:b/>
      <w:bCs/>
      <w:color w:val="243242"/>
      <w:sz w:val="40"/>
      <w:szCs w:val="40"/>
    </w:rPr>
  </w:style>
  <w:style w:type="character" w:customStyle="1" w:styleId="TitleChar">
    <w:name w:val="Title Char"/>
    <w:basedOn w:val="DefaultParagraphFont"/>
    <w:link w:val="Title"/>
    <w:uiPriority w:val="10"/>
    <w:rsid w:val="00206446"/>
    <w:rPr>
      <w:rFonts w:ascii="Century" w:hAnsi="Century"/>
      <w:b/>
      <w:bCs/>
      <w:color w:val="243242"/>
      <w:sz w:val="40"/>
      <w:szCs w:val="40"/>
    </w:rPr>
  </w:style>
  <w:style w:type="paragraph" w:styleId="Subtitle">
    <w:name w:val="Subtitle"/>
    <w:basedOn w:val="Normal"/>
    <w:next w:val="Normal"/>
    <w:link w:val="SubtitleChar"/>
    <w:uiPriority w:val="11"/>
    <w:qFormat/>
    <w:rsid w:val="00206446"/>
    <w:pPr>
      <w:spacing w:before="120"/>
    </w:pPr>
    <w:rPr>
      <w:rFonts w:ascii="Franklin Gothic Book" w:hAnsi="Franklin Gothic Book"/>
      <w:color w:val="243242"/>
      <w:sz w:val="24"/>
      <w:szCs w:val="24"/>
    </w:rPr>
  </w:style>
  <w:style w:type="character" w:customStyle="1" w:styleId="SubtitleChar">
    <w:name w:val="Subtitle Char"/>
    <w:basedOn w:val="DefaultParagraphFont"/>
    <w:link w:val="Subtitle"/>
    <w:uiPriority w:val="11"/>
    <w:rsid w:val="00206446"/>
    <w:rPr>
      <w:rFonts w:ascii="Franklin Gothic Book" w:hAnsi="Franklin Gothic Book"/>
      <w:color w:val="243242"/>
      <w:sz w:val="24"/>
      <w:szCs w:val="24"/>
    </w:rPr>
  </w:style>
  <w:style w:type="paragraph" w:customStyle="1" w:styleId="ContactInfo">
    <w:name w:val="Contact Info"/>
    <w:basedOn w:val="Normal"/>
    <w:qFormat/>
    <w:rsid w:val="00181FF5"/>
    <w:pPr>
      <w:autoSpaceDE w:val="0"/>
      <w:autoSpaceDN w:val="0"/>
      <w:adjustRightInd w:val="0"/>
      <w:jc w:val="right"/>
    </w:pPr>
    <w:rPr>
      <w:rFonts w:ascii="Franklin Gothic Book" w:hAnsi="Franklin Gothic Book" w:cs="FranklinGothicURW-Boo"/>
      <w:sz w:val="20"/>
      <w:szCs w:val="20"/>
    </w:rPr>
  </w:style>
  <w:style w:type="paragraph" w:customStyle="1" w:styleId="HiddenHeading">
    <w:name w:val="Hidden Heading"/>
    <w:basedOn w:val="Normal"/>
    <w:qFormat/>
    <w:rsid w:val="00181FF5"/>
    <w:rPr>
      <w:rFonts w:ascii="Franklin Gothic Book" w:hAnsi="Franklin Gothic Book"/>
      <w:noProof/>
      <w:color w:val="D9E2F3" w:themeColor="accent1" w:themeTint="33"/>
    </w:rPr>
  </w:style>
  <w:style w:type="paragraph" w:customStyle="1" w:styleId="Summary">
    <w:name w:val="Summary"/>
    <w:basedOn w:val="Normal"/>
    <w:qFormat/>
    <w:rsid w:val="00181FF5"/>
    <w:pPr>
      <w:spacing w:line="264" w:lineRule="auto"/>
    </w:pPr>
    <w:rPr>
      <w:rFonts w:ascii="Franklin Gothic Book" w:hAnsi="Franklin Gothic Book" w:cs="FranklinGothicURW-Boo"/>
      <w:sz w:val="20"/>
      <w:szCs w:val="20"/>
    </w:rPr>
  </w:style>
  <w:style w:type="character" w:customStyle="1" w:styleId="Heading1Char">
    <w:name w:val="Heading 1 Char"/>
    <w:basedOn w:val="DefaultParagraphFont"/>
    <w:link w:val="Heading1"/>
    <w:uiPriority w:val="9"/>
    <w:rsid w:val="00B45CC4"/>
    <w:rPr>
      <w:rFonts w:ascii="Century" w:hAnsi="Century"/>
      <w:b/>
      <w:bCs/>
      <w:color w:val="243242"/>
      <w:sz w:val="28"/>
      <w:szCs w:val="28"/>
    </w:rPr>
  </w:style>
  <w:style w:type="paragraph" w:customStyle="1" w:styleId="FirstCompanyBlock">
    <w:name w:val="First Company Block"/>
    <w:basedOn w:val="Normal"/>
    <w:qFormat/>
    <w:rsid w:val="008825B1"/>
    <w:pPr>
      <w:tabs>
        <w:tab w:val="right" w:pos="10800"/>
      </w:tabs>
    </w:pPr>
    <w:rPr>
      <w:rFonts w:ascii="Franklin Gothic Book" w:hAnsi="Franklin Gothic Book"/>
      <w:b/>
      <w:bCs/>
      <w:color w:val="505050"/>
      <w:sz w:val="20"/>
      <w:szCs w:val="20"/>
    </w:rPr>
  </w:style>
  <w:style w:type="paragraph" w:customStyle="1" w:styleId="CompanyBlock">
    <w:name w:val="Company Block"/>
    <w:basedOn w:val="Normal"/>
    <w:qFormat/>
    <w:rsid w:val="008825B1"/>
    <w:pPr>
      <w:tabs>
        <w:tab w:val="right" w:pos="10800"/>
      </w:tabs>
      <w:spacing w:before="360"/>
      <w:contextualSpacing/>
    </w:pPr>
    <w:rPr>
      <w:rFonts w:ascii="Franklin Gothic Book" w:hAnsi="Franklin Gothic Book"/>
      <w:b/>
      <w:bCs/>
      <w:color w:val="505050"/>
      <w:sz w:val="20"/>
      <w:szCs w:val="20"/>
    </w:rPr>
  </w:style>
  <w:style w:type="paragraph" w:customStyle="1" w:styleId="JobDescription">
    <w:name w:val="Job Description"/>
    <w:basedOn w:val="Normal"/>
    <w:qFormat/>
    <w:rsid w:val="00DB181B"/>
    <w:pPr>
      <w:tabs>
        <w:tab w:val="right" w:pos="7155"/>
      </w:tabs>
      <w:spacing w:before="180"/>
    </w:pPr>
    <w:rPr>
      <w:rFonts w:ascii="Franklin Gothic Book" w:hAnsi="Franklin Gothic Book" w:cs="FranklinGothicURW-Boo"/>
      <w:sz w:val="20"/>
      <w:szCs w:val="20"/>
    </w:rPr>
  </w:style>
  <w:style w:type="paragraph" w:customStyle="1" w:styleId="JDAccomplishment">
    <w:name w:val="JD Accomplishment"/>
    <w:basedOn w:val="ListParagraph"/>
    <w:qFormat/>
    <w:rsid w:val="008825B1"/>
    <w:pPr>
      <w:numPr>
        <w:numId w:val="2"/>
      </w:numPr>
      <w:spacing w:before="180"/>
      <w:ind w:left="360" w:hanging="285"/>
    </w:pPr>
    <w:rPr>
      <w:rFonts w:ascii="Franklin Gothic Book" w:hAnsi="Franklin Gothic Book"/>
      <w:sz w:val="20"/>
      <w:szCs w:val="20"/>
    </w:rPr>
  </w:style>
  <w:style w:type="paragraph" w:customStyle="1" w:styleId="EduDegree">
    <w:name w:val="Edu Degree"/>
    <w:basedOn w:val="Normal"/>
    <w:qFormat/>
    <w:rsid w:val="008825B1"/>
    <w:pPr>
      <w:spacing w:before="120"/>
      <w:ind w:left="-15"/>
    </w:pPr>
    <w:rPr>
      <w:rFonts w:ascii="Franklin Gothic Book" w:hAnsi="Franklin Gothic Book"/>
      <w:b/>
      <w:bCs/>
      <w:color w:val="243242"/>
      <w:sz w:val="20"/>
      <w:szCs w:val="20"/>
    </w:rPr>
  </w:style>
  <w:style w:type="paragraph" w:customStyle="1" w:styleId="EduInfo">
    <w:name w:val="Edu Info"/>
    <w:basedOn w:val="Normal"/>
    <w:qFormat/>
    <w:rsid w:val="008825B1"/>
    <w:pPr>
      <w:ind w:left="-15"/>
    </w:pPr>
    <w:rPr>
      <w:rFonts w:ascii="Franklin Gothic Book" w:hAnsi="Franklin Gothic Book"/>
      <w:color w:val="243242"/>
      <w:sz w:val="20"/>
      <w:szCs w:val="20"/>
    </w:rPr>
  </w:style>
  <w:style w:type="paragraph" w:customStyle="1" w:styleId="Certification">
    <w:name w:val="Certification"/>
    <w:basedOn w:val="Normal"/>
    <w:qFormat/>
    <w:rsid w:val="00DB181B"/>
    <w:pPr>
      <w:ind w:left="-15"/>
    </w:pPr>
    <w:rPr>
      <w:rFonts w:ascii="Franklin Gothic Book" w:hAnsi="Franklin Gothic Book"/>
      <w:b/>
      <w:bCs/>
      <w:sz w:val="20"/>
      <w:szCs w:val="20"/>
    </w:rPr>
  </w:style>
  <w:style w:type="paragraph" w:customStyle="1" w:styleId="TechSection">
    <w:name w:val="Tech Section"/>
    <w:basedOn w:val="Normal"/>
    <w:qFormat/>
    <w:rsid w:val="00DB181B"/>
    <w:pPr>
      <w:spacing w:before="120"/>
    </w:pPr>
    <w:rPr>
      <w:rFonts w:ascii="Franklin Gothic Book" w:hAnsi="Franklin Gothic Book" w:cs="FranklinGothicURW-Boo"/>
      <w:b/>
      <w:bCs/>
      <w:sz w:val="20"/>
      <w:szCs w:val="20"/>
    </w:rPr>
  </w:style>
  <w:style w:type="paragraph" w:customStyle="1" w:styleId="TechContent">
    <w:name w:val="Tech Content"/>
    <w:basedOn w:val="Normal"/>
    <w:qFormat/>
    <w:rsid w:val="00DB181B"/>
    <w:pPr>
      <w:spacing w:before="120"/>
    </w:pPr>
    <w:rPr>
      <w:rFonts w:ascii="Franklin Gothic Book" w:hAnsi="Franklin Gothic Book" w:cs="FranklinGothicURW-Boo"/>
      <w:sz w:val="20"/>
      <w:szCs w:val="20"/>
    </w:rPr>
  </w:style>
  <w:style w:type="paragraph" w:customStyle="1" w:styleId="AoEBullets">
    <w:name w:val="AoE Bullets"/>
    <w:basedOn w:val="ListParagraph"/>
    <w:qFormat/>
    <w:rsid w:val="008825B1"/>
    <w:pPr>
      <w:numPr>
        <w:numId w:val="1"/>
      </w:numPr>
      <w:ind w:left="255" w:hanging="270"/>
    </w:pPr>
    <w:rPr>
      <w:rFonts w:ascii="Franklin Gothic Book" w:hAnsi="Franklin Gothic Book"/>
      <w:color w:val="243242"/>
      <w:sz w:val="20"/>
      <w:szCs w:val="20"/>
    </w:rPr>
  </w:style>
  <w:style w:type="paragraph" w:customStyle="1" w:styleId="FirstSectionHeading">
    <w:name w:val="First Section Heading"/>
    <w:basedOn w:val="Heading1"/>
    <w:qFormat/>
    <w:rsid w:val="003B629A"/>
    <w:pPr>
      <w:spacing w:before="0"/>
    </w:pPr>
  </w:style>
  <w:style w:type="paragraph" w:customStyle="1" w:styleId="LeftBarBullet">
    <w:name w:val="Left Bar Bullet"/>
    <w:basedOn w:val="ListParagraph"/>
    <w:qFormat/>
    <w:rsid w:val="000A1079"/>
    <w:pPr>
      <w:ind w:left="255" w:hanging="270"/>
    </w:pPr>
    <w:rPr>
      <w:rFonts w:ascii="Franklin Gothic Book" w:hAnsi="Franklin Gothic Book"/>
      <w:color w:val="243242"/>
      <w:sz w:val="20"/>
      <w:szCs w:val="20"/>
    </w:rPr>
  </w:style>
  <w:style w:type="paragraph" w:customStyle="1" w:styleId="AdditionalSectionHeading">
    <w:name w:val="Additional Section Heading"/>
    <w:basedOn w:val="Normal"/>
    <w:qFormat/>
    <w:rsid w:val="000A1079"/>
    <w:pPr>
      <w:spacing w:before="480" w:after="240"/>
    </w:pPr>
    <w:rPr>
      <w:rFonts w:ascii="Century" w:hAnsi="Century"/>
      <w:b/>
      <w:bCs/>
      <w:color w:val="243242"/>
      <w:sz w:val="28"/>
      <w:szCs w:val="28"/>
    </w:rPr>
  </w:style>
  <w:style w:type="character" w:styleId="Hyperlink">
    <w:name w:val="Hyperlink"/>
    <w:basedOn w:val="DefaultParagraphFont"/>
    <w:uiPriority w:val="99"/>
    <w:unhideWhenUsed/>
    <w:rsid w:val="00FF6F24"/>
    <w:rPr>
      <w:color w:val="0563C1" w:themeColor="hyperlink"/>
      <w:u w:val="single"/>
    </w:rPr>
  </w:style>
  <w:style w:type="character" w:customStyle="1" w:styleId="UnresolvedMention">
    <w:name w:val="Unresolved Mention"/>
    <w:basedOn w:val="DefaultParagraphFont"/>
    <w:uiPriority w:val="99"/>
    <w:semiHidden/>
    <w:unhideWhenUsed/>
    <w:rsid w:val="00FF6F24"/>
    <w:rPr>
      <w:color w:val="605E5C"/>
      <w:shd w:val="clear" w:color="auto" w:fill="E1DFDD"/>
    </w:rPr>
  </w:style>
  <w:style w:type="paragraph" w:customStyle="1" w:styleId="SectionHeading">
    <w:name w:val="Section Heading"/>
    <w:basedOn w:val="Normal"/>
    <w:qFormat/>
    <w:rsid w:val="004D3E1C"/>
    <w:pPr>
      <w:pBdr>
        <w:top w:val="nil"/>
        <w:left w:val="nil"/>
        <w:bottom w:val="nil"/>
        <w:right w:val="nil"/>
        <w:between w:val="nil"/>
      </w:pBdr>
      <w:spacing w:before="480" w:after="240"/>
    </w:pPr>
    <w:rPr>
      <w:rFonts w:ascii="Palatino Linotype" w:eastAsia="Palatino Linotype" w:hAnsi="Palatino Linotype" w:cs="Palatino Linotype"/>
      <w:b/>
      <w:color w:val="005F65"/>
      <w:sz w:val="28"/>
      <w:szCs w:val="28"/>
      <w:lang w:val="en-GB"/>
    </w:rPr>
  </w:style>
  <w:style w:type="paragraph" w:customStyle="1" w:styleId="muitypography-root">
    <w:name w:val="muitypography-root"/>
    <w:basedOn w:val="Normal"/>
    <w:rsid w:val="0071401E"/>
    <w:pPr>
      <w:spacing w:before="100" w:beforeAutospacing="1" w:after="100" w:afterAutospacing="1"/>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40460">
      <w:bodyDiv w:val="1"/>
      <w:marLeft w:val="0"/>
      <w:marRight w:val="0"/>
      <w:marTop w:val="0"/>
      <w:marBottom w:val="0"/>
      <w:divBdr>
        <w:top w:val="none" w:sz="0" w:space="0" w:color="auto"/>
        <w:left w:val="none" w:sz="0" w:space="0" w:color="auto"/>
        <w:bottom w:val="none" w:sz="0" w:space="0" w:color="auto"/>
        <w:right w:val="none" w:sz="0" w:space="0" w:color="auto"/>
      </w:divBdr>
    </w:div>
    <w:div w:id="20350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04CD3-A6AD-4C97-B112-08B3796B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GUIRLENE JOSEPH's Resume</vt:lpstr>
    </vt:vector>
  </TitlesOfParts>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GUIRLENE JOSEPH's Resume</dc:title>
  <dc:creator>GUIRLENE JOSEPH</dc:creator>
  <cp:lastModifiedBy>Home</cp:lastModifiedBy>
  <cp:revision>2</cp:revision>
  <cp:lastPrinted>2020-07-27T20:13:00Z</cp:lastPrinted>
  <dcterms:created xsi:type="dcterms:W3CDTF">2021-03-16T17:20:00Z</dcterms:created>
  <dcterms:modified xsi:type="dcterms:W3CDTF">2021-03-16T17:20:00Z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ExMo1-v1</vt:lpwstr>
  </property>
  <property fmtid="{D5CDD505-2E9C-101B-9397-08002B2CF9AE}" pid="3" name="tal_id">
    <vt:lpwstr>659c5d21edbf0d7922ba0f7d87be3f2d</vt:lpwstr>
  </property>
  <property fmtid="{D5CDD505-2E9C-101B-9397-08002B2CF9AE}" pid="4" name="app_source">
    <vt:lpwstr>rezbiz</vt:lpwstr>
  </property>
  <property fmtid="{D5CDD505-2E9C-101B-9397-08002B2CF9AE}" pid="5" name="app_id">
    <vt:lpwstr>849820</vt:lpwstr>
  </property>
</Properties>
</file>